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B915B" w14:textId="77777777" w:rsidR="005C20C0" w:rsidRPr="00157ACE" w:rsidRDefault="005C20C0" w:rsidP="005C20C0">
      <w:pPr>
        <w:pStyle w:val="NormalWeb"/>
        <w:spacing w:before="0" w:after="0" w:line="101" w:lineRule="atLeast"/>
        <w:rPr>
          <w:rFonts w:ascii="Calibri" w:hAnsi="Calibri" w:cs="Calibri"/>
          <w:lang w:val="ro-RO"/>
        </w:rPr>
      </w:pPr>
      <w:r w:rsidRPr="00157ACE">
        <w:rPr>
          <w:rFonts w:ascii="Calibri" w:hAnsi="Calibri" w:cs="Calibri"/>
          <w:lang w:val="ro-RO"/>
        </w:rPr>
        <w:t>SPITALUL JUDEŢEAN DE URGENŢĂ</w:t>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t>Borboly Csaba</w:t>
      </w:r>
    </w:p>
    <w:p w14:paraId="61244E16" w14:textId="77777777" w:rsidR="005C20C0" w:rsidRPr="00157ACE" w:rsidRDefault="005C20C0" w:rsidP="005C20C0">
      <w:pPr>
        <w:pStyle w:val="NormalWeb"/>
        <w:spacing w:before="0" w:after="0" w:line="101" w:lineRule="atLeast"/>
        <w:rPr>
          <w:rFonts w:ascii="Calibri" w:hAnsi="Calibri" w:cs="Calibri"/>
          <w:lang w:val="ro-RO"/>
        </w:rPr>
      </w:pPr>
      <w:r w:rsidRPr="00157ACE">
        <w:rPr>
          <w:rFonts w:ascii="Calibri" w:hAnsi="Calibri" w:cs="Calibri"/>
          <w:lang w:val="ro-RO"/>
        </w:rPr>
        <w:t>MIERCUREA CIUC</w:t>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t>preşedinte</w:t>
      </w:r>
    </w:p>
    <w:p w14:paraId="48D48FE9" w14:textId="411CB130" w:rsidR="005C20C0" w:rsidRPr="00157ACE" w:rsidRDefault="005C20C0" w:rsidP="005C20C0">
      <w:pPr>
        <w:pStyle w:val="NormalWeb"/>
        <w:spacing w:before="0" w:after="0" w:line="101" w:lineRule="atLeast"/>
        <w:rPr>
          <w:rFonts w:ascii="Calibri" w:hAnsi="Calibri" w:cs="Calibri"/>
          <w:lang w:val="ro-RO"/>
        </w:rPr>
      </w:pPr>
      <w:r w:rsidRPr="00157ACE">
        <w:rPr>
          <w:rFonts w:ascii="Calibri" w:hAnsi="Calibri" w:cs="Calibri"/>
          <w:lang w:val="ro-RO"/>
        </w:rPr>
        <w:t xml:space="preserve">Nr. </w:t>
      </w:r>
      <w:r w:rsidR="004A096C">
        <w:rPr>
          <w:rFonts w:ascii="Calibri" w:hAnsi="Calibri" w:cs="Calibri"/>
          <w:lang w:val="ro-RO"/>
        </w:rPr>
        <w:t>663</w:t>
      </w:r>
      <w:r w:rsidRPr="00157ACE">
        <w:rPr>
          <w:rFonts w:ascii="Calibri" w:hAnsi="Calibri" w:cs="Calibri"/>
          <w:lang w:val="ro-RO"/>
        </w:rPr>
        <w:t>/</w:t>
      </w:r>
      <w:r w:rsidR="004A096C">
        <w:rPr>
          <w:rFonts w:ascii="Calibri" w:hAnsi="Calibri" w:cs="Calibri"/>
          <w:lang w:val="ro-RO"/>
        </w:rPr>
        <w:t>17.01.2020</w:t>
      </w:r>
      <w:r w:rsidR="009C2653">
        <w:rPr>
          <w:rFonts w:ascii="Calibri" w:hAnsi="Calibri" w:cs="Calibri"/>
          <w:lang w:val="ro-RO"/>
        </w:rPr>
        <w:t xml:space="preserve"> </w:t>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t>se aprobă</w:t>
      </w:r>
    </w:p>
    <w:p w14:paraId="1DA1C965" w14:textId="77777777" w:rsidR="005C20C0" w:rsidRPr="00157ACE" w:rsidRDefault="005C20C0" w:rsidP="005C20C0">
      <w:pPr>
        <w:pStyle w:val="NormalWeb"/>
        <w:spacing w:before="0" w:after="0" w:line="101" w:lineRule="atLeast"/>
        <w:rPr>
          <w:rFonts w:ascii="Calibri" w:hAnsi="Calibri" w:cs="Calibri"/>
          <w:lang w:val="ro-RO"/>
        </w:rPr>
      </w:pPr>
    </w:p>
    <w:p w14:paraId="62B7E2CF" w14:textId="77777777" w:rsidR="005C20C0" w:rsidRPr="00157ACE" w:rsidRDefault="005C20C0" w:rsidP="005C20C0">
      <w:pPr>
        <w:jc w:val="both"/>
        <w:rPr>
          <w:rFonts w:ascii="Calibri" w:hAnsi="Calibri" w:cs="Calibri"/>
          <w:bCs/>
          <w:lang w:val="ro-RO"/>
        </w:rPr>
      </w:pP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lang w:val="ro-RO"/>
        </w:rPr>
        <w:tab/>
      </w:r>
      <w:r w:rsidRPr="00157ACE">
        <w:rPr>
          <w:rFonts w:ascii="Calibri" w:hAnsi="Calibri" w:cs="Calibri"/>
          <w:b/>
          <w:bCs/>
          <w:lang w:val="ro-RO"/>
        </w:rPr>
        <w:tab/>
      </w:r>
      <w:r w:rsidRPr="00157ACE">
        <w:rPr>
          <w:rFonts w:ascii="Calibri" w:hAnsi="Calibri" w:cs="Calibri"/>
          <w:b/>
          <w:bCs/>
          <w:lang w:val="ro-RO"/>
        </w:rPr>
        <w:tab/>
      </w:r>
      <w:r w:rsidRPr="00157ACE">
        <w:rPr>
          <w:rFonts w:ascii="Calibri" w:hAnsi="Calibri" w:cs="Calibri"/>
          <w:b/>
          <w:bCs/>
          <w:lang w:val="ro-RO"/>
        </w:rPr>
        <w:tab/>
      </w:r>
      <w:r w:rsidRPr="00157ACE">
        <w:rPr>
          <w:rFonts w:ascii="Calibri" w:hAnsi="Calibri" w:cs="Calibri"/>
          <w:b/>
          <w:bCs/>
          <w:lang w:val="ro-RO"/>
        </w:rPr>
        <w:tab/>
      </w:r>
      <w:r w:rsidRPr="00157ACE">
        <w:rPr>
          <w:rFonts w:ascii="Calibri" w:hAnsi="Calibri" w:cs="Calibri"/>
          <w:b/>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t>VIZAT</w:t>
      </w:r>
    </w:p>
    <w:p w14:paraId="4385051A" w14:textId="77777777" w:rsidR="005C20C0" w:rsidRPr="00157ACE" w:rsidRDefault="005C20C0" w:rsidP="005C20C0">
      <w:pPr>
        <w:jc w:val="both"/>
        <w:rPr>
          <w:rFonts w:ascii="Calibri" w:hAnsi="Calibri" w:cs="Calibri"/>
          <w:bCs/>
          <w:lang w:val="ro-RO"/>
        </w:rPr>
      </w:pP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t>Director general</w:t>
      </w:r>
    </w:p>
    <w:p w14:paraId="6121917B" w14:textId="77777777" w:rsidR="005C20C0" w:rsidRPr="00157ACE" w:rsidRDefault="005C20C0" w:rsidP="005C20C0">
      <w:pPr>
        <w:jc w:val="both"/>
        <w:rPr>
          <w:rFonts w:ascii="Calibri" w:hAnsi="Calibri" w:cs="Calibri"/>
          <w:bCs/>
          <w:lang w:val="ro-RO"/>
        </w:rPr>
      </w:pP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t>Szőcs-Mátyás István</w:t>
      </w:r>
    </w:p>
    <w:p w14:paraId="5FD7101F" w14:textId="77777777" w:rsidR="005C20C0" w:rsidRPr="00157ACE" w:rsidRDefault="005C20C0" w:rsidP="005C20C0">
      <w:pPr>
        <w:jc w:val="center"/>
        <w:rPr>
          <w:rFonts w:ascii="Calibri" w:hAnsi="Calibri" w:cs="Calibri"/>
          <w:bCs/>
          <w:lang w:val="ro-RO"/>
        </w:rPr>
      </w:pPr>
    </w:p>
    <w:p w14:paraId="58925971" w14:textId="77777777" w:rsidR="005C20C0" w:rsidRPr="00157ACE" w:rsidRDefault="005C20C0" w:rsidP="005C20C0">
      <w:pPr>
        <w:jc w:val="center"/>
        <w:rPr>
          <w:rFonts w:ascii="Calibri" w:hAnsi="Calibri" w:cs="Calibri"/>
          <w:bCs/>
          <w:lang w:val="ro-RO"/>
        </w:rPr>
      </w:pPr>
    </w:p>
    <w:p w14:paraId="017E1846" w14:textId="77777777" w:rsidR="005C20C0" w:rsidRPr="00157ACE" w:rsidRDefault="005C20C0" w:rsidP="005C20C0">
      <w:pPr>
        <w:jc w:val="center"/>
        <w:rPr>
          <w:rFonts w:ascii="Calibri" w:hAnsi="Calibri" w:cs="Calibri"/>
          <w:lang w:val="ro-RO"/>
        </w:rPr>
      </w:pPr>
      <w:r w:rsidRPr="00157ACE">
        <w:rPr>
          <w:rFonts w:ascii="Calibri" w:hAnsi="Calibri" w:cs="Calibri"/>
          <w:lang w:val="ro-RO"/>
        </w:rPr>
        <w:t>REFERAT DE APROBARE</w:t>
      </w:r>
    </w:p>
    <w:p w14:paraId="5D75EF33" w14:textId="77777777" w:rsidR="005C20C0" w:rsidRPr="00157ACE" w:rsidRDefault="005C20C0" w:rsidP="005C20C0">
      <w:pPr>
        <w:jc w:val="center"/>
        <w:rPr>
          <w:rFonts w:ascii="Calibri" w:hAnsi="Calibri" w:cs="Calibri"/>
          <w:lang w:val="ro-RO"/>
        </w:rPr>
      </w:pPr>
      <w:r w:rsidRPr="00157ACE">
        <w:rPr>
          <w:rFonts w:ascii="Calibri" w:hAnsi="Calibri" w:cs="Calibri"/>
          <w:lang w:val="ro-RO"/>
        </w:rPr>
        <w:t>privind aprobarea modificării statului de funcţii</w:t>
      </w:r>
    </w:p>
    <w:p w14:paraId="10665318" w14:textId="77777777" w:rsidR="005C20C0" w:rsidRPr="00157ACE" w:rsidRDefault="005C20C0" w:rsidP="005C20C0">
      <w:pPr>
        <w:pStyle w:val="NormalWeb"/>
        <w:spacing w:before="0" w:after="0"/>
        <w:jc w:val="center"/>
        <w:rPr>
          <w:rFonts w:ascii="Calibri" w:hAnsi="Calibri" w:cs="Calibri"/>
          <w:lang w:val="ro-RO"/>
        </w:rPr>
      </w:pPr>
      <w:r w:rsidRPr="00157ACE">
        <w:rPr>
          <w:rFonts w:ascii="Calibri" w:hAnsi="Calibri" w:cs="Calibri"/>
          <w:lang w:val="ro-RO"/>
        </w:rPr>
        <w:t xml:space="preserve">al Spitalului Judeţean de Urgenţă Miercurea Ciuc </w:t>
      </w:r>
    </w:p>
    <w:p w14:paraId="408E7D4F" w14:textId="77777777" w:rsidR="005C20C0" w:rsidRPr="00157ACE" w:rsidRDefault="005C20C0" w:rsidP="005C20C0">
      <w:pPr>
        <w:jc w:val="both"/>
        <w:rPr>
          <w:rFonts w:ascii="Calibri" w:hAnsi="Calibri" w:cs="Calibri"/>
          <w:lang w:val="ro-RO"/>
        </w:rPr>
      </w:pPr>
    </w:p>
    <w:p w14:paraId="356A2561" w14:textId="77777777" w:rsidR="005C20C0" w:rsidRPr="00157ACE" w:rsidRDefault="005C20C0" w:rsidP="005C20C0">
      <w:pPr>
        <w:jc w:val="both"/>
        <w:rPr>
          <w:rFonts w:ascii="Calibri" w:hAnsi="Calibri" w:cs="Calibri"/>
          <w:lang w:val="ro-RO"/>
        </w:rPr>
      </w:pPr>
    </w:p>
    <w:p w14:paraId="4428C05F" w14:textId="306A2B2D" w:rsidR="005C20C0" w:rsidRDefault="005C20C0" w:rsidP="005C20C0">
      <w:pPr>
        <w:jc w:val="both"/>
        <w:rPr>
          <w:rFonts w:ascii="Calibri" w:hAnsi="Calibri" w:cs="Calibri"/>
          <w:lang w:val="ro-RO"/>
        </w:rPr>
      </w:pPr>
      <w:r w:rsidRPr="00157ACE">
        <w:rPr>
          <w:rFonts w:ascii="Calibri" w:hAnsi="Calibri" w:cs="Calibri"/>
          <w:lang w:val="ro-RO"/>
        </w:rPr>
        <w:t xml:space="preserve">În conformitate cu actul normativ: </w:t>
      </w:r>
    </w:p>
    <w:p w14:paraId="25AA52BF" w14:textId="77777777" w:rsidR="00DF4193" w:rsidRPr="00DF4193" w:rsidRDefault="00DF4193" w:rsidP="00DF4193">
      <w:pPr>
        <w:numPr>
          <w:ilvl w:val="0"/>
          <w:numId w:val="1"/>
        </w:numPr>
        <w:tabs>
          <w:tab w:val="clear" w:pos="360"/>
          <w:tab w:val="num" w:pos="-349"/>
        </w:tabs>
        <w:jc w:val="both"/>
        <w:rPr>
          <w:rFonts w:ascii="Calibri" w:hAnsi="Calibri" w:cs="Calibri"/>
          <w:lang w:val="ro-RO"/>
        </w:rPr>
      </w:pPr>
      <w:r w:rsidRPr="00DF4193">
        <w:rPr>
          <w:rFonts w:ascii="Calibri" w:hAnsi="Calibri" w:cs="Calibri"/>
          <w:lang w:val="ro-RO"/>
        </w:rPr>
        <w:t xml:space="preserve">Art. 172 alin (7) din Legea nr. 95/2006 privind reforma în domeniul sănătății, cu modificările și completările ulterioare; </w:t>
      </w:r>
    </w:p>
    <w:p w14:paraId="1235367E" w14:textId="77777777" w:rsidR="00DF4193" w:rsidRPr="00DF4193" w:rsidRDefault="00DF4193" w:rsidP="00DF4193">
      <w:pPr>
        <w:numPr>
          <w:ilvl w:val="0"/>
          <w:numId w:val="1"/>
        </w:numPr>
        <w:tabs>
          <w:tab w:val="clear" w:pos="360"/>
          <w:tab w:val="num" w:pos="-349"/>
        </w:tabs>
        <w:jc w:val="both"/>
        <w:rPr>
          <w:rFonts w:ascii="Calibri" w:hAnsi="Calibri" w:cs="Calibri"/>
          <w:lang w:val="ro-RO"/>
        </w:rPr>
      </w:pPr>
      <w:r w:rsidRPr="00DF4193">
        <w:rPr>
          <w:rFonts w:ascii="Calibri" w:hAnsi="Calibri" w:cs="Calibri"/>
          <w:lang w:val="ro-RO"/>
        </w:rPr>
        <w:t>Ordinul Ministrului Sănătăţii nr. 1224/2010, privind aprobarea normativelor de personal pentru asistenţa medicală spitalicească, precum şi pentru modificarea şi completarea Ordinului Ministrului Sănătăţii publice nr. 1.778/2006 privind aprobarea normativelor de personal;</w:t>
      </w:r>
    </w:p>
    <w:p w14:paraId="1E782FBB" w14:textId="77777777" w:rsidR="00DF4193" w:rsidRPr="00DF4193" w:rsidRDefault="00DF4193" w:rsidP="00DF4193">
      <w:pPr>
        <w:numPr>
          <w:ilvl w:val="0"/>
          <w:numId w:val="1"/>
        </w:numPr>
        <w:tabs>
          <w:tab w:val="clear" w:pos="360"/>
          <w:tab w:val="num" w:pos="-349"/>
        </w:tabs>
        <w:jc w:val="both"/>
        <w:rPr>
          <w:rFonts w:ascii="Calibri" w:hAnsi="Calibri" w:cs="Calibri"/>
          <w:lang w:val="ro-RO"/>
        </w:rPr>
      </w:pPr>
      <w:r w:rsidRPr="00DF4193">
        <w:rPr>
          <w:rFonts w:ascii="Calibri" w:hAnsi="Calibri" w:cs="Calibri"/>
          <w:lang w:val="ro-RO"/>
        </w:rPr>
        <w:t xml:space="preserve">Ordinul Ministrului Sănătăţii Publice nr. 1778/2006, privind aprobarea normativelor de personal cu completările şi modificările ulterioare; </w:t>
      </w:r>
    </w:p>
    <w:p w14:paraId="03CBD601" w14:textId="77777777" w:rsidR="00DF4193" w:rsidRPr="00DF4193" w:rsidRDefault="00DF4193" w:rsidP="00DF4193">
      <w:pPr>
        <w:numPr>
          <w:ilvl w:val="0"/>
          <w:numId w:val="1"/>
        </w:numPr>
        <w:tabs>
          <w:tab w:val="clear" w:pos="360"/>
          <w:tab w:val="num" w:pos="-349"/>
        </w:tabs>
        <w:jc w:val="both"/>
        <w:rPr>
          <w:rFonts w:ascii="Calibri" w:hAnsi="Calibri" w:cs="Calibri"/>
          <w:lang w:val="ro-RO"/>
        </w:rPr>
      </w:pPr>
      <w:r w:rsidRPr="00DF4193">
        <w:rPr>
          <w:rFonts w:ascii="Calibri" w:hAnsi="Calibri" w:cs="Calibri"/>
          <w:lang w:val="ro-RO"/>
        </w:rPr>
        <w:t xml:space="preserve">Hotărârea Guvernului nr. 497/2010 </w:t>
      </w:r>
      <w:r w:rsidRPr="00DF4193">
        <w:rPr>
          <w:rFonts w:ascii="Calibri" w:hAnsi="Calibri"/>
          <w:color w:val="000000"/>
          <w:shd w:val="clear" w:color="auto" w:fill="FFFFFF"/>
          <w:lang w:val="ro-RO"/>
        </w:rPr>
        <w:t>privind aprobarea Regulamentului de organizare şi desfăşurare a concursului şi a examenului pentru ocuparea posturilor vacante şi temporar vacante, precum şi stabilirea criteriilor de evaluare a performanţelor profesionale individuale la promovare prin examen a personalului contractual din sistemul sanitar</w:t>
      </w:r>
      <w:r w:rsidRPr="00DF4193">
        <w:rPr>
          <w:rFonts w:ascii="Calibri" w:hAnsi="Calibri"/>
          <w:color w:val="000000"/>
          <w:lang w:val="ro-RO"/>
        </w:rPr>
        <w:t>;</w:t>
      </w:r>
    </w:p>
    <w:p w14:paraId="3DDD9943" w14:textId="77777777" w:rsidR="00DF4193" w:rsidRPr="00DF4193" w:rsidRDefault="00DF4193" w:rsidP="00DF4193">
      <w:pPr>
        <w:numPr>
          <w:ilvl w:val="0"/>
          <w:numId w:val="1"/>
        </w:numPr>
        <w:tabs>
          <w:tab w:val="clear" w:pos="360"/>
          <w:tab w:val="num" w:pos="-349"/>
        </w:tabs>
        <w:jc w:val="both"/>
        <w:rPr>
          <w:rFonts w:ascii="Calibri" w:hAnsi="Calibri" w:cs="Calibri"/>
          <w:lang w:val="ro-RO"/>
        </w:rPr>
      </w:pPr>
      <w:r w:rsidRPr="00DF4193">
        <w:rPr>
          <w:rFonts w:ascii="Calibri" w:hAnsi="Calibri" w:cs="Calibri"/>
          <w:lang w:val="ro-RO"/>
        </w:rPr>
        <w:t xml:space="preserve">Ordinul nr. 253/2018 </w:t>
      </w:r>
      <w:r w:rsidRPr="00DF4193">
        <w:rPr>
          <w:rFonts w:ascii="Calibri" w:hAnsi="Calibri"/>
          <w:color w:val="000000"/>
          <w:shd w:val="clear" w:color="auto" w:fill="FFFFFF"/>
          <w:lang w:val="ro-RO"/>
        </w:rPr>
        <w:t>pentru aprobarea Regulamentului de organizare, funcţionare şi autorizare a serviciilor de îngrijiri palliative;</w:t>
      </w:r>
    </w:p>
    <w:p w14:paraId="794D8251" w14:textId="77777777" w:rsidR="00DF4193" w:rsidRPr="00DF4193" w:rsidRDefault="00DF4193" w:rsidP="00DF4193">
      <w:pPr>
        <w:numPr>
          <w:ilvl w:val="0"/>
          <w:numId w:val="1"/>
        </w:numPr>
        <w:tabs>
          <w:tab w:val="clear" w:pos="360"/>
          <w:tab w:val="num" w:pos="-349"/>
        </w:tabs>
        <w:jc w:val="both"/>
        <w:rPr>
          <w:rFonts w:ascii="Calibri" w:hAnsi="Calibri" w:cs="Calibri"/>
          <w:lang w:val="ro-RO"/>
        </w:rPr>
      </w:pPr>
      <w:r w:rsidRPr="00DF4193">
        <w:rPr>
          <w:rFonts w:ascii="Calibri" w:hAnsi="Calibri" w:cs="Calibri"/>
          <w:lang w:val="ro-RO"/>
        </w:rPr>
        <w:t xml:space="preserve">Ordinul Ministrului Sănătății Publice nr. 375/2006 </w:t>
      </w:r>
      <w:r w:rsidRPr="00DF4193">
        <w:rPr>
          <w:rFonts w:ascii="Calibri" w:hAnsi="Calibri"/>
          <w:color w:val="000000"/>
          <w:shd w:val="clear" w:color="auto" w:fill="FFFFFF"/>
          <w:lang w:val="ro-RO"/>
        </w:rPr>
        <w:t>privind înfiinţarea, organizarea şi funcţionarea centrelor de sănătate mintală</w:t>
      </w:r>
      <w:r w:rsidRPr="00DF4193">
        <w:rPr>
          <w:rFonts w:ascii="Calibri" w:hAnsi="Calibri" w:cs="Calibri"/>
          <w:lang w:val="ro-RO"/>
        </w:rPr>
        <w:t>;</w:t>
      </w:r>
    </w:p>
    <w:p w14:paraId="2D8D5B9B" w14:textId="77777777" w:rsidR="00DF4193" w:rsidRPr="00DF4193" w:rsidRDefault="00DF4193" w:rsidP="00DF4193">
      <w:pPr>
        <w:numPr>
          <w:ilvl w:val="0"/>
          <w:numId w:val="1"/>
        </w:numPr>
        <w:tabs>
          <w:tab w:val="clear" w:pos="360"/>
          <w:tab w:val="num" w:pos="-349"/>
        </w:tabs>
        <w:jc w:val="both"/>
        <w:rPr>
          <w:rFonts w:ascii="Calibri" w:hAnsi="Calibri" w:cs="Calibri"/>
          <w:lang w:val="ro-RO"/>
        </w:rPr>
      </w:pPr>
      <w:r w:rsidRPr="00DF4193">
        <w:rPr>
          <w:rFonts w:ascii="Calibri" w:hAnsi="Calibri" w:cs="Calibri"/>
          <w:lang w:val="ro-RO"/>
        </w:rPr>
        <w:t>Ordinul Ministrului Sănătății Publice nr. 834/2011 privind aprobarea Criteriilor pentru clasificarea pe categorii a unităților și a subunităților sanitare, stabilirea nivelului de salarizare pe grade pentru personalul cu funcții de conducere, precum și funcțiile care beneficiază de un număr de clase suplimentare față de salariul de bază;</w:t>
      </w:r>
    </w:p>
    <w:p w14:paraId="23001EA7" w14:textId="193F3262" w:rsidR="00DF4193" w:rsidRDefault="00DF4193" w:rsidP="00DF4193">
      <w:pPr>
        <w:numPr>
          <w:ilvl w:val="0"/>
          <w:numId w:val="1"/>
        </w:numPr>
        <w:tabs>
          <w:tab w:val="clear" w:pos="360"/>
          <w:tab w:val="num" w:pos="-349"/>
        </w:tabs>
        <w:jc w:val="both"/>
        <w:rPr>
          <w:rFonts w:ascii="Calibri" w:hAnsi="Calibri" w:cs="Calibri"/>
          <w:lang w:val="ro-RO"/>
        </w:rPr>
      </w:pPr>
      <w:r w:rsidRPr="00DF4193">
        <w:rPr>
          <w:rFonts w:ascii="Calibri" w:hAnsi="Calibri" w:cs="Calibri"/>
          <w:lang w:val="ro-RO"/>
        </w:rPr>
        <w:t>Ordinul Ministrului Sănătății Publice nr. 1500/2009 privind aprobarea Regulamentului de organizare și funcționare a secțiilor și compartimentelor de anestezie și terapie intensivă din unitățile sanitare;</w:t>
      </w:r>
    </w:p>
    <w:p w14:paraId="74072C8B" w14:textId="1F47E6E4" w:rsidR="00DF4193" w:rsidRPr="00DF4193" w:rsidRDefault="00DF4193" w:rsidP="005C20C0">
      <w:pPr>
        <w:numPr>
          <w:ilvl w:val="0"/>
          <w:numId w:val="1"/>
        </w:numPr>
        <w:tabs>
          <w:tab w:val="clear" w:pos="360"/>
          <w:tab w:val="num" w:pos="-349"/>
        </w:tabs>
        <w:jc w:val="both"/>
        <w:rPr>
          <w:rFonts w:ascii="Calibri" w:hAnsi="Calibri" w:cs="Calibri"/>
          <w:lang w:val="ro-RO"/>
        </w:rPr>
      </w:pPr>
      <w:r w:rsidRPr="00DF4193">
        <w:rPr>
          <w:rFonts w:ascii="Calibri" w:hAnsi="Calibri" w:cs="Calibri"/>
          <w:lang w:val="ro-RO"/>
        </w:rPr>
        <w:t>Dispoziţiilor art. V pct. 5 şi pct. 7 din Ordonanţa de Urgenţă a Guvernului României nr. 48/2010 pentru modificarea şi completarea unor acte normative din domeniul sănătăţii în vederea descentralizării şi a Ordonanţei de urgenţă nr. 162 din 12 noiembrie 2008 privind transferul ansamblului de atribuţii şi competenţe exercitate de Ministerul Sănătăţii Publice către autorităţile administraţiei publice locale, prin Hotărârea nr. 147/2010 privind aprobarea preluării managementului asistenţei medicale al Spitalului Judeţean de Urgenţă Miercurea Ciuc;</w:t>
      </w:r>
    </w:p>
    <w:p w14:paraId="68AB26A3" w14:textId="247185EE" w:rsidR="005C20C0" w:rsidRPr="00157ACE" w:rsidRDefault="005C20C0" w:rsidP="005C20C0">
      <w:pPr>
        <w:jc w:val="both"/>
        <w:rPr>
          <w:rFonts w:ascii="Calibri" w:hAnsi="Calibri" w:cs="Calibri"/>
          <w:lang w:val="ro-RO"/>
        </w:rPr>
      </w:pPr>
      <w:r w:rsidRPr="00157ACE">
        <w:rPr>
          <w:rFonts w:ascii="Calibri" w:hAnsi="Calibri" w:cs="Calibri"/>
          <w:lang w:val="ro-RO"/>
        </w:rPr>
        <w:t>Potrivit prevederilor art. 173 alin. 1 lit. a) coroborate cu alin 2 lit. c) și art. 196 alin. (1) lit. a) din OUG nr. 57/2019 privind Codul administrativ; consiliul județean aprobă, în condiţiile legii, la propunerea preşedintelui consiliului judeţean, regulamentul de organizare şi funcţionare a consiliului judeţean, organigrama, statul de funcţii, regulamentul de organizare şi funcţionare ale aparatului de specialitate al consiliului judeţean, precum şi ale instituţiilor publice de interes judeţean şi ale societăţilor şi regiilor autonome de interes judeţean;</w:t>
      </w:r>
    </w:p>
    <w:p w14:paraId="08F6217F" w14:textId="1F374C64" w:rsidR="005C20C0" w:rsidRDefault="005C20C0" w:rsidP="005C20C0">
      <w:pPr>
        <w:jc w:val="both"/>
        <w:rPr>
          <w:rFonts w:ascii="Calibri" w:hAnsi="Calibri" w:cs="Calibri"/>
          <w:lang w:val="ro-RO"/>
        </w:rPr>
      </w:pPr>
      <w:r w:rsidRPr="00157ACE">
        <w:rPr>
          <w:rFonts w:ascii="Calibri" w:hAnsi="Calibri" w:cs="Calibri"/>
          <w:lang w:val="ro-RO"/>
        </w:rPr>
        <w:lastRenderedPageBreak/>
        <w:t>Pentru îmbunătățirea activității:</w:t>
      </w:r>
    </w:p>
    <w:p w14:paraId="277A5D7D" w14:textId="483613AA" w:rsidR="000E5B02" w:rsidRDefault="000E5B02" w:rsidP="005C20C0">
      <w:pPr>
        <w:jc w:val="both"/>
        <w:rPr>
          <w:rFonts w:ascii="Calibri" w:hAnsi="Calibri" w:cs="Calibri"/>
          <w:lang w:val="ro-RO"/>
        </w:rPr>
      </w:pPr>
      <w:r>
        <w:rPr>
          <w:rFonts w:ascii="Calibri" w:hAnsi="Calibri" w:cs="Calibri"/>
          <w:lang w:val="ro-RO"/>
        </w:rPr>
        <w:t>Se înființează Serviciul de analiză financiară și control intern cu următoarele posturi: 2 posturi de medic, 2 posturi de econo</w:t>
      </w:r>
      <w:r w:rsidR="00CE7B1C">
        <w:rPr>
          <w:rFonts w:ascii="Calibri" w:hAnsi="Calibri" w:cs="Calibri"/>
          <w:lang w:val="ro-RO"/>
        </w:rPr>
        <w:t>mist, un post de jurist. Acest serviciu va fi subordonat în Organigramă managerului.</w:t>
      </w:r>
    </w:p>
    <w:p w14:paraId="51CB5DCA" w14:textId="6D5C7952" w:rsidR="00CE7B1C" w:rsidRDefault="00CE7B1C" w:rsidP="005C20C0">
      <w:pPr>
        <w:jc w:val="both"/>
        <w:rPr>
          <w:rFonts w:ascii="Calibri" w:hAnsi="Calibri" w:cs="Calibri"/>
          <w:lang w:val="ro-RO"/>
        </w:rPr>
      </w:pPr>
      <w:r>
        <w:rPr>
          <w:rFonts w:ascii="Calibri" w:hAnsi="Calibri" w:cs="Calibri"/>
          <w:lang w:val="ro-RO"/>
        </w:rPr>
        <w:t xml:space="preserve">Compartimentul </w:t>
      </w:r>
      <w:r w:rsidR="00952543">
        <w:rPr>
          <w:rFonts w:ascii="Calibri" w:hAnsi="Calibri" w:cs="Calibri"/>
          <w:lang w:val="ro-RO"/>
        </w:rPr>
        <w:t>Relați</w:t>
      </w:r>
      <w:r>
        <w:rPr>
          <w:rFonts w:ascii="Calibri" w:hAnsi="Calibri" w:cs="Calibri"/>
          <w:lang w:val="ro-RO"/>
        </w:rPr>
        <w:t xml:space="preserve">i cu publicul se transformă în Compartimentul </w:t>
      </w:r>
      <w:r w:rsidR="00952543">
        <w:rPr>
          <w:rFonts w:ascii="Calibri" w:hAnsi="Calibri" w:cs="Calibri"/>
          <w:lang w:val="ro-RO"/>
        </w:rPr>
        <w:t>R</w:t>
      </w:r>
      <w:r>
        <w:rPr>
          <w:rFonts w:ascii="Calibri" w:hAnsi="Calibri" w:cs="Calibri"/>
          <w:lang w:val="ro-RO"/>
        </w:rPr>
        <w:t>ealții publice.</w:t>
      </w:r>
    </w:p>
    <w:p w14:paraId="754DC0B2" w14:textId="3E4C3AE4" w:rsidR="00CE7B1C" w:rsidRDefault="00CE7B1C" w:rsidP="005C20C0">
      <w:pPr>
        <w:jc w:val="both"/>
        <w:rPr>
          <w:rFonts w:ascii="Calibri" w:hAnsi="Calibri" w:cs="Calibri"/>
          <w:lang w:val="ro-RO"/>
        </w:rPr>
      </w:pPr>
      <w:r>
        <w:rPr>
          <w:rFonts w:ascii="Calibri" w:hAnsi="Calibri" w:cs="Calibri"/>
          <w:lang w:val="ro-RO"/>
        </w:rPr>
        <w:t xml:space="preserve">La Serviciul de </w:t>
      </w:r>
      <w:r w:rsidR="00952543">
        <w:rPr>
          <w:rFonts w:ascii="Calibri" w:hAnsi="Calibri" w:cs="Calibri"/>
          <w:lang w:val="ro-RO"/>
        </w:rPr>
        <w:t>M</w:t>
      </w:r>
      <w:r>
        <w:rPr>
          <w:rFonts w:ascii="Calibri" w:hAnsi="Calibri" w:cs="Calibri"/>
          <w:lang w:val="ro-RO"/>
        </w:rPr>
        <w:t xml:space="preserve">anagement al calității </w:t>
      </w:r>
      <w:r w:rsidR="00952543">
        <w:rPr>
          <w:rFonts w:ascii="Calibri" w:hAnsi="Calibri" w:cs="Calibri"/>
          <w:lang w:val="ro-RO"/>
        </w:rPr>
        <w:t xml:space="preserve">serviciilor </w:t>
      </w:r>
      <w:r>
        <w:rPr>
          <w:rFonts w:ascii="Calibri" w:hAnsi="Calibri" w:cs="Calibri"/>
          <w:lang w:val="ro-RO"/>
        </w:rPr>
        <w:t>medicale se înființează un post de referent de specialitate.</w:t>
      </w:r>
    </w:p>
    <w:p w14:paraId="300761E1" w14:textId="58AC694A" w:rsidR="00CE7B1C" w:rsidRDefault="00CE7B1C" w:rsidP="005C20C0">
      <w:pPr>
        <w:jc w:val="both"/>
        <w:rPr>
          <w:rFonts w:ascii="Calibri" w:hAnsi="Calibri" w:cs="Calibri"/>
          <w:lang w:val="ro-RO"/>
        </w:rPr>
      </w:pPr>
      <w:r>
        <w:rPr>
          <w:rFonts w:ascii="Calibri" w:hAnsi="Calibri" w:cs="Calibri"/>
          <w:lang w:val="ro-RO"/>
        </w:rPr>
        <w:t>La Cabinetul Pediatrie Sânmartin se înființează un post de medic.</w:t>
      </w:r>
    </w:p>
    <w:p w14:paraId="695016D8" w14:textId="52D03EC4" w:rsidR="00CE7B1C" w:rsidRDefault="00CE7B1C" w:rsidP="005C20C0">
      <w:pPr>
        <w:jc w:val="both"/>
        <w:rPr>
          <w:rFonts w:ascii="Calibri" w:hAnsi="Calibri" w:cs="Calibri"/>
          <w:lang w:val="ro-RO"/>
        </w:rPr>
      </w:pPr>
      <w:r>
        <w:rPr>
          <w:rFonts w:ascii="Calibri" w:hAnsi="Calibri" w:cs="Calibri"/>
          <w:lang w:val="ro-RO"/>
        </w:rPr>
        <w:t>La Serviciul de Anatomie patologică se înființează un post de medic.</w:t>
      </w:r>
    </w:p>
    <w:p w14:paraId="1DB3257F" w14:textId="46ADDC7F" w:rsidR="00CE7B1C" w:rsidRDefault="00CE7B1C" w:rsidP="005C20C0">
      <w:pPr>
        <w:jc w:val="both"/>
        <w:rPr>
          <w:rFonts w:ascii="Calibri" w:hAnsi="Calibri" w:cs="Calibri"/>
          <w:lang w:val="ro-RO"/>
        </w:rPr>
      </w:pPr>
      <w:r>
        <w:rPr>
          <w:rFonts w:ascii="Calibri" w:hAnsi="Calibri" w:cs="Calibri"/>
          <w:lang w:val="ro-RO"/>
        </w:rPr>
        <w:t>La Sterilizare se înființează 2 posturi de asistent medical.</w:t>
      </w:r>
    </w:p>
    <w:p w14:paraId="16F0DCE4" w14:textId="547D258C" w:rsidR="00CE7B1C" w:rsidRDefault="00CE7B1C" w:rsidP="005C20C0">
      <w:pPr>
        <w:jc w:val="both"/>
        <w:rPr>
          <w:rFonts w:ascii="Calibri" w:hAnsi="Calibri" w:cs="Calibri"/>
          <w:lang w:val="ro-RO"/>
        </w:rPr>
      </w:pPr>
      <w:r>
        <w:rPr>
          <w:rFonts w:ascii="Calibri" w:hAnsi="Calibri" w:cs="Calibri"/>
          <w:lang w:val="ro-RO"/>
        </w:rPr>
        <w:t>La Laboratorul de Radiologie și imagistică medicală se înființează un post de expert în fizică medicală.</w:t>
      </w:r>
    </w:p>
    <w:p w14:paraId="601642D9" w14:textId="055F4AD8" w:rsidR="00CE7B1C" w:rsidRDefault="00CE7B1C" w:rsidP="005C20C0">
      <w:pPr>
        <w:jc w:val="both"/>
        <w:rPr>
          <w:rFonts w:ascii="Calibri" w:hAnsi="Calibri" w:cs="Calibri"/>
          <w:lang w:val="ro-RO"/>
        </w:rPr>
      </w:pPr>
      <w:r>
        <w:rPr>
          <w:rFonts w:ascii="Calibri" w:hAnsi="Calibri" w:cs="Calibri"/>
          <w:lang w:val="ro-RO"/>
        </w:rPr>
        <w:t>La secția Neurologie se înființează un post de psiholog.</w:t>
      </w:r>
    </w:p>
    <w:p w14:paraId="7DACE12A" w14:textId="77777777" w:rsidR="001A2C58" w:rsidRDefault="004A096C" w:rsidP="005C20C0">
      <w:pPr>
        <w:jc w:val="both"/>
        <w:rPr>
          <w:rFonts w:ascii="Calibri" w:hAnsi="Calibri" w:cs="Calibri"/>
          <w:lang w:val="ro-RO"/>
        </w:rPr>
      </w:pPr>
      <w:r>
        <w:rPr>
          <w:rFonts w:ascii="Calibri" w:hAnsi="Calibri" w:cs="Calibri"/>
          <w:lang w:val="ro-RO"/>
        </w:rPr>
        <w:t>L</w:t>
      </w:r>
      <w:r w:rsidR="00CE7B1C">
        <w:rPr>
          <w:rFonts w:ascii="Calibri" w:hAnsi="Calibri" w:cs="Calibri"/>
          <w:lang w:val="ro-RO"/>
        </w:rPr>
        <w:t>a secția Obstetrică-Ginecologie se înființează un post de psiholog.</w:t>
      </w:r>
    </w:p>
    <w:p w14:paraId="7D9D9748" w14:textId="4043EDC1" w:rsidR="001A2C58" w:rsidRDefault="001A2C58" w:rsidP="005C20C0">
      <w:pPr>
        <w:jc w:val="both"/>
        <w:rPr>
          <w:rFonts w:ascii="Calibri" w:hAnsi="Calibri" w:cs="Calibri"/>
          <w:lang w:val="ro-RO"/>
        </w:rPr>
      </w:pPr>
      <w:r>
        <w:rPr>
          <w:rFonts w:ascii="Calibri" w:hAnsi="Calibri" w:cs="Calibri"/>
          <w:lang w:val="ro-RO"/>
        </w:rPr>
        <w:t>La Unitate de Transfuzie Sanguină (UTS) se înființează un post de biolog.</w:t>
      </w:r>
    </w:p>
    <w:p w14:paraId="79E3EF9B" w14:textId="6C471280" w:rsidR="00CE7B1C" w:rsidRDefault="00CE7B1C" w:rsidP="005C20C0">
      <w:pPr>
        <w:jc w:val="both"/>
        <w:rPr>
          <w:rFonts w:ascii="Calibri" w:hAnsi="Calibri" w:cs="Calibri"/>
          <w:lang w:val="ro-RO"/>
        </w:rPr>
      </w:pPr>
      <w:r>
        <w:rPr>
          <w:rFonts w:ascii="Calibri" w:hAnsi="Calibri" w:cs="Calibri"/>
          <w:lang w:val="ro-RO"/>
        </w:rPr>
        <w:t xml:space="preserve">La Serviciul de informatică se </w:t>
      </w:r>
      <w:r w:rsidR="00196E40">
        <w:rPr>
          <w:rFonts w:ascii="Calibri" w:hAnsi="Calibri" w:cs="Calibri"/>
          <w:lang w:val="ro-RO"/>
        </w:rPr>
        <w:t>î</w:t>
      </w:r>
      <w:r>
        <w:rPr>
          <w:rFonts w:ascii="Calibri" w:hAnsi="Calibri" w:cs="Calibri"/>
          <w:lang w:val="ro-RO"/>
        </w:rPr>
        <w:t>nființează un post de referent de specialitate.</w:t>
      </w:r>
    </w:p>
    <w:p w14:paraId="20392891" w14:textId="5E1C5858" w:rsidR="00CE7B1C" w:rsidRDefault="00CE7B1C" w:rsidP="005C20C0">
      <w:pPr>
        <w:jc w:val="both"/>
        <w:rPr>
          <w:rFonts w:ascii="Calibri" w:hAnsi="Calibri" w:cs="Calibri"/>
          <w:lang w:val="ro-RO"/>
        </w:rPr>
      </w:pPr>
      <w:r>
        <w:rPr>
          <w:rFonts w:ascii="Calibri" w:hAnsi="Calibri" w:cs="Calibri"/>
          <w:lang w:val="ro-RO"/>
        </w:rPr>
        <w:t>La Serviciul Transport</w:t>
      </w:r>
      <w:r w:rsidR="00952543">
        <w:rPr>
          <w:rFonts w:ascii="Calibri" w:hAnsi="Calibri" w:cs="Calibri"/>
          <w:lang w:val="ro-RO"/>
        </w:rPr>
        <w:t xml:space="preserve"> se înființează un post de șofer.</w:t>
      </w:r>
    </w:p>
    <w:p w14:paraId="00760EA0" w14:textId="68B4E64A" w:rsidR="00952543" w:rsidRDefault="00952543" w:rsidP="005C20C0">
      <w:pPr>
        <w:jc w:val="both"/>
        <w:rPr>
          <w:rFonts w:ascii="Calibri" w:hAnsi="Calibri" w:cs="Calibri"/>
          <w:lang w:val="ro-RO"/>
        </w:rPr>
      </w:pPr>
      <w:r>
        <w:rPr>
          <w:rFonts w:ascii="Calibri" w:hAnsi="Calibri" w:cs="Calibri"/>
          <w:lang w:val="ro-RO"/>
        </w:rPr>
        <w:t>La Centrul de Sănătate Vlăhița se înființează un post de medic șef secție.</w:t>
      </w:r>
    </w:p>
    <w:p w14:paraId="24739F2A" w14:textId="1ED0C8C6" w:rsidR="009945AE" w:rsidRDefault="009945AE" w:rsidP="009945AE">
      <w:pPr>
        <w:jc w:val="both"/>
        <w:rPr>
          <w:rFonts w:ascii="Calibri" w:hAnsi="Calibri" w:cs="Calibri"/>
          <w:kern w:val="2"/>
          <w:lang w:val="ro-RO"/>
        </w:rPr>
      </w:pPr>
      <w:r>
        <w:rPr>
          <w:rFonts w:ascii="Calibri" w:hAnsi="Calibri" w:cs="Calibri"/>
          <w:lang w:val="ro-RO"/>
        </w:rPr>
        <w:t>În urma examenelor de promovare, vor fi promovați în grad principal 10 asistenți medicali.</w:t>
      </w:r>
    </w:p>
    <w:p w14:paraId="02ADC350" w14:textId="37F433D2" w:rsidR="009945AE" w:rsidRDefault="009945AE" w:rsidP="009945AE">
      <w:pPr>
        <w:jc w:val="both"/>
        <w:rPr>
          <w:rFonts w:ascii="Calibri" w:hAnsi="Calibri" w:cs="Calibri"/>
          <w:lang w:val="ro-RO"/>
        </w:rPr>
      </w:pPr>
      <w:r>
        <w:rPr>
          <w:rFonts w:ascii="Calibri" w:hAnsi="Calibri" w:cs="Calibri"/>
          <w:lang w:val="ro-RO"/>
        </w:rPr>
        <w:t>Medicii rezidenți</w:t>
      </w:r>
      <w:r w:rsidR="006F20DB">
        <w:rPr>
          <w:rFonts w:ascii="Calibri" w:hAnsi="Calibri" w:cs="Calibri"/>
          <w:lang w:val="ro-RO"/>
        </w:rPr>
        <w:t xml:space="preserve"> și farmacist rezident</w:t>
      </w:r>
      <w:r>
        <w:rPr>
          <w:rFonts w:ascii="Calibri" w:hAnsi="Calibri" w:cs="Calibri"/>
          <w:lang w:val="ro-RO"/>
        </w:rPr>
        <w:t xml:space="preserve"> ultimul an, (4 medici</w:t>
      </w:r>
      <w:r w:rsidR="006F20DB">
        <w:rPr>
          <w:rFonts w:ascii="Calibri" w:hAnsi="Calibri" w:cs="Calibri"/>
          <w:lang w:val="ro-RO"/>
        </w:rPr>
        <w:t xml:space="preserve"> și 1 farmacist</w:t>
      </w:r>
      <w:r>
        <w:rPr>
          <w:rFonts w:ascii="Calibri" w:hAnsi="Calibri" w:cs="Calibri"/>
          <w:lang w:val="ro-RO"/>
        </w:rPr>
        <w:t>), care au promovat examenul de specialitate se promovează în medici specialiști</w:t>
      </w:r>
      <w:r w:rsidR="006F20DB">
        <w:rPr>
          <w:rFonts w:ascii="Calibri" w:hAnsi="Calibri" w:cs="Calibri"/>
          <w:lang w:val="ro-RO"/>
        </w:rPr>
        <w:t xml:space="preserve"> și farmacist clinică.</w:t>
      </w:r>
    </w:p>
    <w:p w14:paraId="5F2A7840" w14:textId="7384E65A" w:rsidR="009945AE" w:rsidRDefault="009945AE" w:rsidP="009945AE">
      <w:pPr>
        <w:jc w:val="both"/>
        <w:rPr>
          <w:rFonts w:ascii="Calibri" w:hAnsi="Calibri" w:cs="Calibri"/>
          <w:lang w:val="ro-RO"/>
        </w:rPr>
      </w:pPr>
      <w:r>
        <w:rPr>
          <w:rFonts w:ascii="Calibri" w:hAnsi="Calibri" w:cs="Calibri"/>
          <w:lang w:val="ro-RO"/>
        </w:rPr>
        <w:t>Anexăm tabelul nominal cu personalul care îndepline</w:t>
      </w:r>
      <w:r w:rsidR="004A096C">
        <w:rPr>
          <w:rFonts w:ascii="Calibri" w:hAnsi="Calibri" w:cs="Calibri"/>
          <w:lang w:val="ro-RO"/>
        </w:rPr>
        <w:t>sc</w:t>
      </w:r>
      <w:r>
        <w:rPr>
          <w:rFonts w:ascii="Calibri" w:hAnsi="Calibri" w:cs="Calibri"/>
          <w:lang w:val="ro-RO"/>
        </w:rPr>
        <w:t xml:space="preserve"> condițiile de promovare în funcții de asisten</w:t>
      </w:r>
      <w:r w:rsidR="004A096C">
        <w:rPr>
          <w:rFonts w:ascii="Calibri" w:hAnsi="Calibri" w:cs="Calibri"/>
          <w:lang w:val="ro-RO"/>
        </w:rPr>
        <w:t>t</w:t>
      </w:r>
      <w:r>
        <w:rPr>
          <w:rFonts w:ascii="Calibri" w:hAnsi="Calibri" w:cs="Calibri"/>
          <w:lang w:val="ro-RO"/>
        </w:rPr>
        <w:t xml:space="preserve"> medical principal și certificatele de medic specialist</w:t>
      </w:r>
      <w:r w:rsidR="00EB5726">
        <w:rPr>
          <w:rFonts w:ascii="Calibri" w:hAnsi="Calibri" w:cs="Calibri"/>
          <w:lang w:val="ro-RO"/>
        </w:rPr>
        <w:t xml:space="preserve"> și farmacist clinic.</w:t>
      </w:r>
    </w:p>
    <w:p w14:paraId="7EF39F03" w14:textId="77777777" w:rsidR="009945AE" w:rsidRPr="00157ACE" w:rsidRDefault="009945AE" w:rsidP="005C20C0">
      <w:pPr>
        <w:jc w:val="both"/>
        <w:rPr>
          <w:rFonts w:ascii="Calibri" w:hAnsi="Calibri" w:cs="Calibri"/>
          <w:lang w:val="ro-RO"/>
        </w:rPr>
      </w:pPr>
    </w:p>
    <w:p w14:paraId="51F3BF12" w14:textId="77777777" w:rsidR="005C20C0" w:rsidRPr="00157ACE" w:rsidRDefault="005C20C0" w:rsidP="005C20C0">
      <w:pPr>
        <w:jc w:val="both"/>
        <w:rPr>
          <w:rFonts w:ascii="Calibri" w:hAnsi="Calibri" w:cs="Calibri"/>
          <w:lang w:val="ro-RO"/>
        </w:rPr>
      </w:pPr>
    </w:p>
    <w:p w14:paraId="0EF606FC" w14:textId="77777777" w:rsidR="005C20C0" w:rsidRPr="00157ACE" w:rsidRDefault="005C20C0" w:rsidP="005C20C0">
      <w:pPr>
        <w:jc w:val="both"/>
        <w:rPr>
          <w:rFonts w:ascii="Calibri" w:hAnsi="Calibri" w:cs="Calibri"/>
          <w:lang w:val="ro-RO"/>
        </w:rPr>
      </w:pPr>
      <w:r w:rsidRPr="00157ACE">
        <w:rPr>
          <w:rFonts w:ascii="Calibri" w:hAnsi="Calibri" w:cs="Calibri"/>
          <w:lang w:val="ro-RO"/>
        </w:rPr>
        <w:t xml:space="preserve">Menționăm faptul că ne încadrăm în bugetul alocat cheltuielilor de personal, aprobat în bugetul anual de venituri și cheltuieli. </w:t>
      </w:r>
    </w:p>
    <w:p w14:paraId="0F76A52D" w14:textId="77777777" w:rsidR="005C20C0" w:rsidRPr="00157ACE" w:rsidRDefault="005C20C0" w:rsidP="005C20C0">
      <w:pPr>
        <w:jc w:val="both"/>
        <w:rPr>
          <w:rFonts w:ascii="Calibri" w:hAnsi="Calibri" w:cs="Calibri"/>
          <w:lang w:val="ro-RO"/>
        </w:rPr>
      </w:pPr>
    </w:p>
    <w:p w14:paraId="55AB6898" w14:textId="77777777" w:rsidR="005C20C0" w:rsidRPr="00157ACE" w:rsidRDefault="005C20C0" w:rsidP="005C20C0">
      <w:pPr>
        <w:jc w:val="both"/>
        <w:rPr>
          <w:rFonts w:ascii="Calibri" w:hAnsi="Calibri" w:cs="Calibri"/>
          <w:lang w:val="ro-RO"/>
        </w:rPr>
      </w:pPr>
      <w:r w:rsidRPr="00157ACE">
        <w:rPr>
          <w:rFonts w:ascii="Calibri" w:hAnsi="Calibri" w:cs="Calibri"/>
          <w:lang w:val="ro-RO"/>
        </w:rPr>
        <w:t>În baza celor de mai sus propunem aprobarea modificărilor aduse statului de funcţii al Spitalului Judeţean de Urgenţă Miercurea Ciuc.</w:t>
      </w:r>
    </w:p>
    <w:p w14:paraId="2BD8605E" w14:textId="77777777" w:rsidR="005C20C0" w:rsidRPr="00157ACE" w:rsidRDefault="005C20C0" w:rsidP="005C20C0">
      <w:pPr>
        <w:rPr>
          <w:rFonts w:ascii="Calibri" w:hAnsi="Calibri" w:cs="Calibri"/>
          <w:lang w:val="ro-RO"/>
        </w:rPr>
      </w:pPr>
    </w:p>
    <w:p w14:paraId="26F5C520" w14:textId="77777777" w:rsidR="005C20C0" w:rsidRPr="00157ACE" w:rsidRDefault="005C20C0" w:rsidP="005C20C0">
      <w:pPr>
        <w:rPr>
          <w:rFonts w:ascii="Calibri" w:hAnsi="Calibri" w:cs="Calibri"/>
          <w:lang w:val="ro-RO"/>
        </w:rPr>
      </w:pPr>
    </w:p>
    <w:p w14:paraId="3D982156" w14:textId="77777777" w:rsidR="005C20C0" w:rsidRPr="00157ACE" w:rsidRDefault="005C20C0" w:rsidP="005C20C0">
      <w:pPr>
        <w:rPr>
          <w:rFonts w:ascii="Calibri" w:hAnsi="Calibri" w:cs="Calibri"/>
          <w:lang w:val="ro-RO"/>
        </w:rPr>
      </w:pPr>
    </w:p>
    <w:p w14:paraId="1043A960" w14:textId="43044203" w:rsidR="005C20C0" w:rsidRPr="00157ACE" w:rsidRDefault="005C20C0" w:rsidP="005C20C0">
      <w:pPr>
        <w:rPr>
          <w:rFonts w:ascii="Calibri" w:hAnsi="Calibri" w:cs="Calibri"/>
          <w:lang w:val="ro-RO"/>
        </w:rPr>
      </w:pPr>
      <w:r w:rsidRPr="00157ACE">
        <w:rPr>
          <w:rFonts w:ascii="Calibri" w:hAnsi="Calibri" w:cs="Calibri"/>
          <w:lang w:val="ro-RO"/>
        </w:rPr>
        <w:t xml:space="preserve">Miercurea Ciuc, la </w:t>
      </w:r>
      <w:r w:rsidR="00952543">
        <w:rPr>
          <w:rFonts w:ascii="Calibri" w:hAnsi="Calibri" w:cs="Calibri"/>
          <w:lang w:val="ro-RO"/>
        </w:rPr>
        <w:t>20</w:t>
      </w:r>
      <w:r w:rsidRPr="00157ACE">
        <w:rPr>
          <w:rFonts w:ascii="Calibri" w:hAnsi="Calibri" w:cs="Calibri"/>
          <w:lang w:val="ro-RO"/>
        </w:rPr>
        <w:t xml:space="preserve"> </w:t>
      </w:r>
      <w:r w:rsidR="00952543">
        <w:rPr>
          <w:rFonts w:ascii="Calibri" w:hAnsi="Calibri" w:cs="Calibri"/>
          <w:lang w:val="ro-RO"/>
        </w:rPr>
        <w:t>ianuarie</w:t>
      </w:r>
      <w:r w:rsidRPr="00157ACE">
        <w:rPr>
          <w:rFonts w:ascii="Calibri" w:hAnsi="Calibri" w:cs="Calibri"/>
          <w:lang w:val="ro-RO"/>
        </w:rPr>
        <w:t xml:space="preserve"> 20</w:t>
      </w:r>
      <w:r w:rsidR="00952543">
        <w:rPr>
          <w:rFonts w:ascii="Calibri" w:hAnsi="Calibri" w:cs="Calibri"/>
          <w:lang w:val="ro-RO"/>
        </w:rPr>
        <w:t>20</w:t>
      </w:r>
    </w:p>
    <w:p w14:paraId="0EC58625" w14:textId="77777777" w:rsidR="005C20C0" w:rsidRPr="00157ACE" w:rsidRDefault="005C20C0" w:rsidP="005C20C0">
      <w:pPr>
        <w:rPr>
          <w:rFonts w:ascii="Calibri" w:hAnsi="Calibri" w:cs="Calibri"/>
          <w:lang w:val="ro-RO"/>
        </w:rPr>
      </w:pPr>
    </w:p>
    <w:p w14:paraId="4AB7EABE" w14:textId="77777777" w:rsidR="005C20C0" w:rsidRPr="00157ACE" w:rsidRDefault="005C20C0" w:rsidP="005C20C0">
      <w:pPr>
        <w:rPr>
          <w:rFonts w:ascii="Calibri" w:hAnsi="Calibri" w:cs="Calibri"/>
          <w:lang w:val="ro-RO"/>
        </w:rPr>
      </w:pPr>
    </w:p>
    <w:p w14:paraId="0CB568CC" w14:textId="77777777" w:rsidR="005C20C0" w:rsidRPr="00157ACE" w:rsidRDefault="005C20C0" w:rsidP="005C20C0">
      <w:pPr>
        <w:rPr>
          <w:rFonts w:ascii="Calibri" w:hAnsi="Calibri" w:cs="Calibri"/>
          <w:lang w:val="ro-RO"/>
        </w:rPr>
      </w:pPr>
    </w:p>
    <w:p w14:paraId="2682118F" w14:textId="77777777" w:rsidR="005C20C0" w:rsidRPr="00157ACE" w:rsidRDefault="005C20C0" w:rsidP="005C20C0">
      <w:pPr>
        <w:tabs>
          <w:tab w:val="left" w:pos="1185"/>
        </w:tabs>
        <w:jc w:val="center"/>
        <w:rPr>
          <w:rFonts w:ascii="Calibri" w:hAnsi="Calibri" w:cs="Calibri"/>
          <w:lang w:val="ro-RO"/>
        </w:rPr>
      </w:pPr>
      <w:r w:rsidRPr="00157ACE">
        <w:rPr>
          <w:rFonts w:ascii="Calibri" w:hAnsi="Calibri" w:cs="Calibri"/>
          <w:lang w:val="ro-RO"/>
        </w:rPr>
        <w:t>manager,</w:t>
      </w:r>
    </w:p>
    <w:p w14:paraId="66E85E4F" w14:textId="77777777" w:rsidR="005C20C0" w:rsidRPr="00157ACE" w:rsidRDefault="005C20C0" w:rsidP="005C20C0">
      <w:pPr>
        <w:tabs>
          <w:tab w:val="left" w:pos="1185"/>
        </w:tabs>
        <w:jc w:val="center"/>
        <w:rPr>
          <w:rFonts w:ascii="Calibri" w:hAnsi="Calibri" w:cs="Calibri"/>
          <w:lang w:val="ro-RO"/>
        </w:rPr>
      </w:pPr>
      <w:r w:rsidRPr="00157ACE">
        <w:rPr>
          <w:rFonts w:ascii="Calibri" w:hAnsi="Calibri" w:cs="Calibri"/>
          <w:lang w:val="ro-RO"/>
        </w:rPr>
        <w:t>Dr. Konrád Judith</w:t>
      </w:r>
    </w:p>
    <w:p w14:paraId="7B76E1D9" w14:textId="77777777" w:rsidR="005C20C0" w:rsidRPr="00157ACE" w:rsidRDefault="005C20C0" w:rsidP="005C20C0">
      <w:pPr>
        <w:tabs>
          <w:tab w:val="left" w:pos="1185"/>
        </w:tabs>
        <w:jc w:val="center"/>
        <w:rPr>
          <w:rFonts w:ascii="Calibri" w:hAnsi="Calibri" w:cs="Calibri"/>
          <w:lang w:val="ro-RO"/>
        </w:rPr>
      </w:pPr>
    </w:p>
    <w:p w14:paraId="1AC34A47" w14:textId="77777777" w:rsidR="005C20C0" w:rsidRPr="00157ACE" w:rsidRDefault="005C20C0" w:rsidP="005C20C0">
      <w:pPr>
        <w:tabs>
          <w:tab w:val="left" w:pos="1185"/>
        </w:tabs>
        <w:jc w:val="center"/>
        <w:rPr>
          <w:rFonts w:ascii="Calibri" w:hAnsi="Calibri" w:cs="Calibri"/>
          <w:lang w:val="ro-RO"/>
        </w:rPr>
      </w:pPr>
    </w:p>
    <w:p w14:paraId="510556CA" w14:textId="77777777" w:rsidR="005C20C0" w:rsidRPr="00157ACE" w:rsidRDefault="005C20C0" w:rsidP="005C20C0">
      <w:pPr>
        <w:tabs>
          <w:tab w:val="left" w:pos="1185"/>
        </w:tabs>
        <w:rPr>
          <w:rFonts w:ascii="Calibri" w:hAnsi="Calibri" w:cs="Calibri"/>
          <w:lang w:val="ro-RO"/>
        </w:rPr>
      </w:pPr>
    </w:p>
    <w:p w14:paraId="54DF6AC8" w14:textId="77777777" w:rsidR="005C20C0" w:rsidRPr="00157ACE" w:rsidRDefault="005C20C0" w:rsidP="005C20C0">
      <w:pPr>
        <w:tabs>
          <w:tab w:val="left" w:pos="1185"/>
        </w:tabs>
        <w:rPr>
          <w:rFonts w:ascii="Calibri" w:hAnsi="Calibri" w:cs="Calibri"/>
          <w:lang w:val="ro-RO"/>
        </w:rPr>
      </w:pPr>
    </w:p>
    <w:p w14:paraId="1A106DF9" w14:textId="77777777" w:rsidR="005C20C0" w:rsidRPr="00157ACE" w:rsidRDefault="005C20C0" w:rsidP="005C20C0">
      <w:pPr>
        <w:tabs>
          <w:tab w:val="left" w:pos="1185"/>
        </w:tabs>
        <w:rPr>
          <w:rFonts w:ascii="Calibri" w:hAnsi="Calibri" w:cs="Calibri"/>
          <w:lang w:val="ro-RO"/>
        </w:rPr>
      </w:pPr>
      <w:r w:rsidRPr="00157ACE">
        <w:rPr>
          <w:rFonts w:ascii="Calibri" w:hAnsi="Calibri" w:cs="Calibri"/>
          <w:lang w:val="ro-RO"/>
        </w:rPr>
        <w:t>întocmit,</w:t>
      </w:r>
    </w:p>
    <w:p w14:paraId="0357B1D7" w14:textId="77777777" w:rsidR="005C20C0" w:rsidRPr="00157ACE" w:rsidRDefault="005C20C0" w:rsidP="005C20C0">
      <w:pPr>
        <w:tabs>
          <w:tab w:val="left" w:pos="1185"/>
        </w:tabs>
        <w:rPr>
          <w:rFonts w:ascii="Calibri" w:hAnsi="Calibri" w:cs="Calibri"/>
          <w:lang w:val="ro-RO"/>
        </w:rPr>
      </w:pPr>
      <w:r w:rsidRPr="00157ACE">
        <w:rPr>
          <w:rFonts w:ascii="Calibri" w:hAnsi="Calibri" w:cs="Calibri"/>
          <w:lang w:val="ro-RO"/>
        </w:rPr>
        <w:t>consilier juridic,</w:t>
      </w:r>
    </w:p>
    <w:p w14:paraId="564E4A6A" w14:textId="77777777" w:rsidR="005C20C0" w:rsidRPr="00157ACE" w:rsidRDefault="005C20C0" w:rsidP="005C20C0">
      <w:pPr>
        <w:tabs>
          <w:tab w:val="left" w:pos="1185"/>
        </w:tabs>
        <w:rPr>
          <w:rFonts w:ascii="Calibri" w:hAnsi="Calibri" w:cs="Calibri"/>
          <w:lang w:val="ro-RO"/>
        </w:rPr>
      </w:pPr>
      <w:r w:rsidRPr="00157ACE">
        <w:rPr>
          <w:rFonts w:ascii="Calibri" w:hAnsi="Calibri" w:cs="Calibri"/>
          <w:lang w:val="ro-RO"/>
        </w:rPr>
        <w:t>Gőrbe-Aczél Andrea</w:t>
      </w:r>
    </w:p>
    <w:p w14:paraId="14899F06" w14:textId="77777777" w:rsidR="005C20C0" w:rsidRPr="00157ACE" w:rsidRDefault="005C20C0" w:rsidP="005C20C0">
      <w:pPr>
        <w:tabs>
          <w:tab w:val="left" w:pos="1185"/>
        </w:tabs>
        <w:rPr>
          <w:rFonts w:ascii="Calibri" w:hAnsi="Calibri" w:cs="Calibri"/>
          <w:lang w:val="ro-RO"/>
        </w:rPr>
      </w:pPr>
    </w:p>
    <w:p w14:paraId="7EA66CD6" w14:textId="77777777" w:rsidR="005C20C0" w:rsidRPr="00157ACE" w:rsidRDefault="005C20C0" w:rsidP="005C20C0">
      <w:pPr>
        <w:tabs>
          <w:tab w:val="left" w:pos="1185"/>
        </w:tabs>
        <w:rPr>
          <w:rFonts w:ascii="Calibri" w:hAnsi="Calibri" w:cs="Calibri"/>
          <w:lang w:val="ro-RO"/>
        </w:rPr>
      </w:pPr>
    </w:p>
    <w:p w14:paraId="51AA4EC5" w14:textId="77777777" w:rsidR="005C20C0" w:rsidRPr="00157ACE" w:rsidRDefault="005C20C0" w:rsidP="005C20C0">
      <w:pPr>
        <w:tabs>
          <w:tab w:val="left" w:pos="1185"/>
        </w:tabs>
        <w:rPr>
          <w:rFonts w:ascii="Calibri" w:hAnsi="Calibri" w:cs="Calibri"/>
          <w:lang w:val="ro-RO"/>
        </w:rPr>
      </w:pPr>
    </w:p>
    <w:p w14:paraId="0D9CAD51" w14:textId="77777777" w:rsidR="005C20C0" w:rsidRPr="00157ACE" w:rsidRDefault="005C20C0" w:rsidP="005C20C0">
      <w:pPr>
        <w:tabs>
          <w:tab w:val="left" w:pos="1185"/>
        </w:tabs>
        <w:rPr>
          <w:rFonts w:ascii="Calibri" w:hAnsi="Calibri" w:cs="Calibri"/>
          <w:lang w:val="ro-RO"/>
        </w:rPr>
      </w:pPr>
    </w:p>
    <w:p w14:paraId="561BA2B9" w14:textId="77777777" w:rsidR="00DF4193" w:rsidRPr="00157ACE" w:rsidRDefault="00DF4193" w:rsidP="005C20C0">
      <w:pPr>
        <w:tabs>
          <w:tab w:val="left" w:pos="1185"/>
        </w:tabs>
        <w:rPr>
          <w:rFonts w:ascii="Calibri" w:hAnsi="Calibri" w:cs="Calibri"/>
          <w:lang w:val="ro-RO"/>
        </w:rPr>
      </w:pPr>
    </w:p>
    <w:p w14:paraId="1F6664C1" w14:textId="77777777" w:rsidR="005C20C0" w:rsidRPr="00157ACE" w:rsidRDefault="005C20C0" w:rsidP="005C20C0">
      <w:pPr>
        <w:tabs>
          <w:tab w:val="left" w:pos="1185"/>
        </w:tabs>
        <w:rPr>
          <w:rFonts w:ascii="Calibri" w:hAnsi="Calibri" w:cs="Calibri"/>
          <w:lang w:val="ro-RO"/>
        </w:rPr>
      </w:pPr>
      <w:r w:rsidRPr="00157ACE">
        <w:rPr>
          <w:rFonts w:ascii="Calibri" w:hAnsi="Calibri" w:cs="Calibri"/>
          <w:lang w:val="ro-RO"/>
        </w:rPr>
        <w:lastRenderedPageBreak/>
        <w:t>ROMÂNIA</w:t>
      </w:r>
      <w:r w:rsidRPr="00157ACE">
        <w:rPr>
          <w:rFonts w:ascii="Calibri" w:hAnsi="Calibri" w:cs="Calibri"/>
          <w:lang w:val="ro-RO"/>
        </w:rPr>
        <w:tab/>
      </w:r>
    </w:p>
    <w:p w14:paraId="36340C64" w14:textId="77777777" w:rsidR="005C20C0" w:rsidRPr="00157ACE" w:rsidRDefault="005C20C0" w:rsidP="005C20C0">
      <w:pPr>
        <w:spacing w:line="101" w:lineRule="atLeast"/>
        <w:rPr>
          <w:rFonts w:ascii="Calibri" w:hAnsi="Calibri" w:cs="Calibri"/>
          <w:lang w:val="ro-RO"/>
        </w:rPr>
      </w:pPr>
      <w:r w:rsidRPr="00157ACE">
        <w:rPr>
          <w:rFonts w:ascii="Calibri" w:hAnsi="Calibri" w:cs="Calibri"/>
          <w:lang w:val="ro-RO"/>
        </w:rPr>
        <w:t>JUDEŢUL HARGHITA</w:t>
      </w:r>
      <w:r w:rsidRPr="00157ACE">
        <w:rPr>
          <w:rFonts w:ascii="Calibri" w:hAnsi="Calibri" w:cs="Calibri"/>
          <w:lang w:val="ro-RO"/>
        </w:rPr>
        <w:tab/>
      </w:r>
    </w:p>
    <w:p w14:paraId="05CC2EB9" w14:textId="77777777" w:rsidR="005C20C0" w:rsidRPr="00157ACE" w:rsidRDefault="005C20C0" w:rsidP="005C20C0">
      <w:pPr>
        <w:spacing w:line="101" w:lineRule="atLeast"/>
        <w:rPr>
          <w:rFonts w:ascii="Calibri" w:hAnsi="Calibri" w:cs="Calibri"/>
          <w:lang w:val="ro-RO"/>
        </w:rPr>
      </w:pPr>
      <w:r w:rsidRPr="00157ACE">
        <w:rPr>
          <w:rFonts w:ascii="Calibri" w:hAnsi="Calibri" w:cs="Calibri"/>
          <w:lang w:val="ro-RO"/>
        </w:rPr>
        <w:t>CONSILIUL JUDEŢEAN</w:t>
      </w:r>
    </w:p>
    <w:p w14:paraId="0529333F" w14:textId="77777777" w:rsidR="005C20C0" w:rsidRPr="00157ACE" w:rsidRDefault="005C20C0" w:rsidP="005C20C0">
      <w:pPr>
        <w:tabs>
          <w:tab w:val="left" w:pos="1185"/>
        </w:tabs>
        <w:rPr>
          <w:rFonts w:ascii="Calibri" w:hAnsi="Calibri" w:cs="Calibri"/>
          <w:lang w:val="ro-RO"/>
        </w:rPr>
      </w:pPr>
    </w:p>
    <w:p w14:paraId="189FA8AB" w14:textId="77777777" w:rsidR="005C20C0" w:rsidRPr="00157ACE" w:rsidRDefault="005C20C0" w:rsidP="005C20C0">
      <w:pPr>
        <w:tabs>
          <w:tab w:val="left" w:pos="1185"/>
        </w:tabs>
        <w:rPr>
          <w:rFonts w:ascii="Calibri" w:hAnsi="Calibri" w:cs="Calibri"/>
          <w:lang w:val="ro-RO"/>
        </w:rPr>
      </w:pPr>
    </w:p>
    <w:p w14:paraId="4016651D" w14:textId="77777777" w:rsidR="005C20C0" w:rsidRPr="00157ACE" w:rsidRDefault="005C20C0" w:rsidP="005C20C0">
      <w:pPr>
        <w:tabs>
          <w:tab w:val="left" w:pos="1185"/>
        </w:tabs>
        <w:rPr>
          <w:rFonts w:ascii="Calibri" w:hAnsi="Calibri" w:cs="Calibri"/>
          <w:lang w:val="ro-RO"/>
        </w:rPr>
      </w:pPr>
    </w:p>
    <w:p w14:paraId="3631DDD5" w14:textId="77777777" w:rsidR="005C20C0" w:rsidRPr="00157ACE" w:rsidRDefault="005C20C0" w:rsidP="005C20C0">
      <w:pPr>
        <w:tabs>
          <w:tab w:val="left" w:pos="1185"/>
        </w:tabs>
        <w:rPr>
          <w:rFonts w:ascii="Calibri" w:hAnsi="Calibri" w:cs="Calibri"/>
          <w:lang w:val="ro-RO"/>
        </w:rPr>
      </w:pPr>
    </w:p>
    <w:p w14:paraId="3217F51E" w14:textId="4F600E2E" w:rsidR="005C20C0" w:rsidRPr="00157ACE" w:rsidRDefault="005C20C0" w:rsidP="005C20C0">
      <w:pPr>
        <w:tabs>
          <w:tab w:val="left" w:pos="1185"/>
        </w:tabs>
        <w:jc w:val="center"/>
        <w:rPr>
          <w:rFonts w:ascii="Calibri" w:hAnsi="Calibri" w:cs="Calibri"/>
          <w:lang w:val="ro-RO"/>
        </w:rPr>
      </w:pPr>
      <w:r w:rsidRPr="00157ACE">
        <w:rPr>
          <w:rFonts w:ascii="Calibri" w:hAnsi="Calibri" w:cs="Calibri"/>
          <w:b/>
          <w:lang w:val="ro-RO"/>
        </w:rPr>
        <w:t>HOTĂRÂREA NR. __________/20</w:t>
      </w:r>
      <w:r w:rsidR="00952543">
        <w:rPr>
          <w:rFonts w:ascii="Calibri" w:hAnsi="Calibri" w:cs="Calibri"/>
          <w:b/>
          <w:lang w:val="ro-RO"/>
        </w:rPr>
        <w:t>20</w:t>
      </w:r>
    </w:p>
    <w:p w14:paraId="5C235757" w14:textId="77777777" w:rsidR="005C20C0" w:rsidRPr="00157ACE" w:rsidRDefault="005C20C0" w:rsidP="005C20C0">
      <w:pPr>
        <w:jc w:val="center"/>
        <w:rPr>
          <w:rFonts w:ascii="Calibri" w:hAnsi="Calibri" w:cs="Calibri"/>
          <w:lang w:val="ro-RO"/>
        </w:rPr>
      </w:pPr>
      <w:bookmarkStart w:id="0" w:name="_Hlk536536217"/>
      <w:r w:rsidRPr="00157ACE">
        <w:rPr>
          <w:rFonts w:ascii="Calibri" w:hAnsi="Calibri" w:cs="Calibri"/>
          <w:lang w:val="ro-RO"/>
        </w:rPr>
        <w:t>privind modificarea Hotărârii Consiliului Judeţean Harghita nr. 28/2013</w:t>
      </w:r>
    </w:p>
    <w:p w14:paraId="52DA7D78" w14:textId="77777777" w:rsidR="005C20C0" w:rsidRPr="00157ACE" w:rsidRDefault="005C20C0" w:rsidP="005C20C0">
      <w:pPr>
        <w:jc w:val="center"/>
        <w:rPr>
          <w:rFonts w:ascii="Calibri" w:hAnsi="Calibri" w:cs="Calibri"/>
          <w:lang w:val="ro-RO"/>
        </w:rPr>
      </w:pPr>
      <w:r w:rsidRPr="00157ACE">
        <w:rPr>
          <w:rFonts w:ascii="Calibri" w:hAnsi="Calibri" w:cs="Calibri"/>
          <w:lang w:val="ro-RO"/>
        </w:rPr>
        <w:t>privind aprobarea organigramei şi statului de funcţii</w:t>
      </w:r>
    </w:p>
    <w:p w14:paraId="230C4EC5" w14:textId="77777777" w:rsidR="005C20C0" w:rsidRPr="00157ACE" w:rsidRDefault="005C20C0" w:rsidP="005C20C0">
      <w:pPr>
        <w:jc w:val="center"/>
        <w:rPr>
          <w:rFonts w:ascii="Calibri" w:hAnsi="Calibri" w:cs="Calibri"/>
          <w:b/>
          <w:bCs/>
          <w:lang w:val="ro-RO"/>
        </w:rPr>
      </w:pPr>
      <w:r w:rsidRPr="00157ACE">
        <w:rPr>
          <w:rFonts w:ascii="Calibri" w:hAnsi="Calibri" w:cs="Calibri"/>
          <w:lang w:val="ro-RO"/>
        </w:rPr>
        <w:t>ale Spitalului Judeţean de Urgenţă Miercurea Ciuc cu modificări și completări ulterioare</w:t>
      </w:r>
    </w:p>
    <w:bookmarkEnd w:id="0"/>
    <w:p w14:paraId="2A369DCE" w14:textId="77777777" w:rsidR="005C20C0" w:rsidRPr="00157ACE" w:rsidRDefault="005C20C0" w:rsidP="005C20C0">
      <w:pPr>
        <w:jc w:val="center"/>
        <w:rPr>
          <w:rFonts w:ascii="Calibri" w:hAnsi="Calibri" w:cs="Calibri"/>
          <w:b/>
          <w:bCs/>
          <w:lang w:val="ro-RO"/>
        </w:rPr>
      </w:pPr>
    </w:p>
    <w:p w14:paraId="0C50B132" w14:textId="77777777" w:rsidR="005C20C0" w:rsidRPr="00157ACE" w:rsidRDefault="005C20C0" w:rsidP="005C20C0">
      <w:pPr>
        <w:jc w:val="center"/>
        <w:rPr>
          <w:rFonts w:ascii="Calibri" w:hAnsi="Calibri" w:cs="Calibri"/>
          <w:b/>
          <w:bCs/>
          <w:lang w:val="ro-RO"/>
        </w:rPr>
      </w:pPr>
    </w:p>
    <w:p w14:paraId="0EAA77F9" w14:textId="77777777" w:rsidR="005C20C0" w:rsidRPr="00157ACE" w:rsidRDefault="005C20C0" w:rsidP="005C20C0">
      <w:pPr>
        <w:jc w:val="center"/>
        <w:rPr>
          <w:rFonts w:ascii="Calibri" w:hAnsi="Calibri" w:cs="Calibri"/>
          <w:b/>
          <w:bCs/>
          <w:lang w:val="ro-RO"/>
        </w:rPr>
      </w:pPr>
    </w:p>
    <w:p w14:paraId="3CC956C3" w14:textId="77777777" w:rsidR="005C20C0" w:rsidRPr="00157ACE" w:rsidRDefault="005C20C0" w:rsidP="005C20C0">
      <w:pPr>
        <w:tabs>
          <w:tab w:val="left" w:pos="1185"/>
        </w:tabs>
        <w:jc w:val="both"/>
        <w:rPr>
          <w:rFonts w:ascii="Calibri" w:hAnsi="Calibri" w:cs="Calibri"/>
          <w:lang w:val="ro-RO"/>
        </w:rPr>
      </w:pPr>
      <w:r w:rsidRPr="00157ACE">
        <w:rPr>
          <w:rFonts w:ascii="Calibri" w:hAnsi="Calibri" w:cs="Calibri"/>
          <w:lang w:val="ro-RO"/>
        </w:rPr>
        <w:t>Consiliul Judeţean Harghita;</w:t>
      </w:r>
    </w:p>
    <w:p w14:paraId="13123F60" w14:textId="7E68D3F1" w:rsidR="005C20C0" w:rsidRPr="00157ACE" w:rsidRDefault="005C20C0" w:rsidP="005C20C0">
      <w:pPr>
        <w:jc w:val="both"/>
        <w:rPr>
          <w:rFonts w:ascii="Calibri" w:hAnsi="Calibri" w:cs="Calibri"/>
          <w:lang w:val="ro-RO"/>
        </w:rPr>
      </w:pPr>
      <w:r w:rsidRPr="00157ACE">
        <w:rPr>
          <w:rFonts w:ascii="Calibri" w:hAnsi="Calibri" w:cs="Calibri"/>
          <w:lang w:val="ro-RO"/>
        </w:rPr>
        <w:tab/>
        <w:t xml:space="preserve">Având în vedere Referatul de aprobare nr. </w:t>
      </w:r>
      <w:r w:rsidR="004A096C">
        <w:rPr>
          <w:rFonts w:ascii="Calibri" w:hAnsi="Calibri" w:cs="Calibri"/>
          <w:lang w:val="ro-RO"/>
        </w:rPr>
        <w:t>663</w:t>
      </w:r>
      <w:r w:rsidRPr="00157ACE">
        <w:rPr>
          <w:rFonts w:ascii="Calibri" w:hAnsi="Calibri" w:cs="Calibri"/>
          <w:lang w:val="ro-RO"/>
        </w:rPr>
        <w:t>/20</w:t>
      </w:r>
      <w:r w:rsidR="00952543">
        <w:rPr>
          <w:rFonts w:ascii="Calibri" w:hAnsi="Calibri" w:cs="Calibri"/>
          <w:lang w:val="ro-RO"/>
        </w:rPr>
        <w:t>20</w:t>
      </w:r>
      <w:r w:rsidRPr="00157ACE">
        <w:rPr>
          <w:rFonts w:ascii="Calibri" w:hAnsi="Calibri" w:cs="Calibri"/>
          <w:lang w:val="ro-RO"/>
        </w:rPr>
        <w:t xml:space="preserve"> a preşedintelui Consiliului Judeţean Harghita, iniţiată la propunerea Spitalului Judeţean de Urgenţă Miercurea Ciuc, privind aprobarea modificării statului de funcţii al Spitalului Judeţean de Urgenţă Miercurea Ciuc; Raportul de specialitate nr. _____________/20</w:t>
      </w:r>
      <w:r w:rsidR="00952543">
        <w:rPr>
          <w:rFonts w:ascii="Calibri" w:hAnsi="Calibri" w:cs="Calibri"/>
          <w:lang w:val="ro-RO"/>
        </w:rPr>
        <w:t>20</w:t>
      </w:r>
      <w:r w:rsidRPr="00157ACE">
        <w:rPr>
          <w:rFonts w:ascii="Calibri" w:hAnsi="Calibri" w:cs="Calibri"/>
          <w:lang w:val="ro-RO"/>
        </w:rPr>
        <w:t xml:space="preserve"> al Direcţiei generale administraţie publică locală, Raportul de specialitate nr. ____________/20</w:t>
      </w:r>
      <w:r w:rsidR="00952543">
        <w:rPr>
          <w:rFonts w:ascii="Calibri" w:hAnsi="Calibri" w:cs="Calibri"/>
          <w:lang w:val="ro-RO"/>
        </w:rPr>
        <w:t>20</w:t>
      </w:r>
      <w:r w:rsidRPr="00157ACE">
        <w:rPr>
          <w:rFonts w:ascii="Calibri" w:hAnsi="Calibri" w:cs="Calibri"/>
          <w:lang w:val="ro-RO"/>
        </w:rPr>
        <w:t xml:space="preserve"> al Direcţiei generale management şi Raportul de specialitate nr. ______________________ al Direcţiei generale economice; </w:t>
      </w:r>
    </w:p>
    <w:p w14:paraId="3E15F2C2" w14:textId="77777777" w:rsidR="005C20C0" w:rsidRPr="00157ACE" w:rsidRDefault="005C20C0" w:rsidP="005C20C0">
      <w:pPr>
        <w:tabs>
          <w:tab w:val="left" w:pos="709"/>
        </w:tabs>
        <w:jc w:val="both"/>
        <w:rPr>
          <w:rFonts w:ascii="Calibri" w:hAnsi="Calibri" w:cs="Calibri"/>
          <w:lang w:val="ro-RO"/>
        </w:rPr>
      </w:pPr>
      <w:r w:rsidRPr="00157ACE">
        <w:rPr>
          <w:rFonts w:ascii="Calibri" w:hAnsi="Calibri" w:cs="Calibri"/>
          <w:lang w:val="ro-RO"/>
        </w:rPr>
        <w:tab/>
        <w:t>Luând în considerare avizul favorabil al Comisiei pentru familie, sănătate, social şi culte;</w:t>
      </w:r>
    </w:p>
    <w:p w14:paraId="6B0ECEBF" w14:textId="38D90CC9" w:rsidR="005C20C0" w:rsidRPr="00157ACE" w:rsidRDefault="005C20C0" w:rsidP="005C20C0">
      <w:pPr>
        <w:jc w:val="both"/>
        <w:rPr>
          <w:rFonts w:ascii="Calibri" w:hAnsi="Calibri" w:cs="Calibri"/>
          <w:lang w:val="ro-RO"/>
        </w:rPr>
      </w:pPr>
      <w:r w:rsidRPr="00157ACE">
        <w:rPr>
          <w:rFonts w:ascii="Calibri" w:hAnsi="Calibri" w:cs="Calibri"/>
          <w:lang w:val="ro-RO"/>
        </w:rPr>
        <w:t xml:space="preserve">În conformitate cu prevederile Legii nr. 24/2000 privind normele de tehnică legislativă pentru elaborarea actelor normative, republicată, cu modificările si completările ulterioare, ale Ordinului Ministrului Sănătăţii publice nr. 1778/2006, privind aprobarea normativelor de personal, cu completările şi modificările ulterioare, ale Ordinului ministrului sănătăţii nr. 1224/2010, privind aprobarea normativelor de personal pentru asistenţa medicală spitalicească, precum şi pentru modificarea şi completarea Ordinului ministrului sănătăţii publice nr. 1.778/2006 privind aprobarea normativelor de personal, ale Hotărârii Guvernului nr. 497/2010 </w:t>
      </w:r>
      <w:r w:rsidRPr="00157ACE">
        <w:rPr>
          <w:rFonts w:ascii="Verdana" w:hAnsi="Verdana"/>
          <w:color w:val="000000"/>
          <w:sz w:val="20"/>
          <w:szCs w:val="20"/>
          <w:shd w:val="clear" w:color="auto" w:fill="FFFFFF"/>
          <w:lang w:val="ro-RO"/>
        </w:rPr>
        <w:t>privind aprobarea Regulamentului de organizare şi desfăşurare a concursului şi a examenului pentru ocuparea posturilor vacante şi temporar vacante, precum şi stabilirea criteriilor de evaluare a performanţelor profesionale individuale la promovare prin examen a personalului contractual din sistemul sanitar</w:t>
      </w:r>
      <w:r w:rsidRPr="00157ACE">
        <w:rPr>
          <w:rFonts w:ascii="Verdana" w:hAnsi="Verdana"/>
          <w:color w:val="000000"/>
          <w:sz w:val="20"/>
          <w:szCs w:val="20"/>
          <w:lang w:val="ro-RO"/>
        </w:rPr>
        <w:t xml:space="preserve">, ale </w:t>
      </w:r>
      <w:r w:rsidRPr="00157ACE">
        <w:rPr>
          <w:rFonts w:ascii="Calibri" w:hAnsi="Calibri" w:cs="Calibri"/>
          <w:lang w:val="ro-RO"/>
        </w:rPr>
        <w:t xml:space="preserve">Ordinului nr. 253/2018 </w:t>
      </w:r>
      <w:r w:rsidRPr="00157ACE">
        <w:rPr>
          <w:rFonts w:ascii="Verdana" w:hAnsi="Verdana"/>
          <w:color w:val="000000"/>
          <w:sz w:val="20"/>
          <w:szCs w:val="20"/>
          <w:shd w:val="clear" w:color="auto" w:fill="FFFFFF"/>
          <w:lang w:val="ro-RO"/>
        </w:rPr>
        <w:t>pentru aprobarea Regulamentului de organizare, funcţionare şi autorizare a serviciilor de îngrijiri palliative</w:t>
      </w:r>
      <w:r w:rsidR="00633486">
        <w:rPr>
          <w:rFonts w:ascii="Verdana" w:hAnsi="Verdana"/>
          <w:color w:val="000000"/>
          <w:sz w:val="20"/>
          <w:szCs w:val="20"/>
          <w:shd w:val="clear" w:color="auto" w:fill="FFFFFF"/>
          <w:lang w:val="ro-RO"/>
        </w:rPr>
        <w:t xml:space="preserve"> </w:t>
      </w:r>
      <w:r>
        <w:rPr>
          <w:rFonts w:ascii="Verdana" w:hAnsi="Verdana"/>
          <w:color w:val="000000"/>
          <w:sz w:val="20"/>
          <w:szCs w:val="20"/>
          <w:shd w:val="clear" w:color="auto" w:fill="FFFFFF"/>
          <w:lang w:val="ro-RO"/>
        </w:rPr>
        <w:t>și ale</w:t>
      </w:r>
      <w:r w:rsidRPr="004E194A">
        <w:rPr>
          <w:rFonts w:ascii="Calibri" w:hAnsi="Calibri" w:cs="Calibri"/>
          <w:lang w:val="ro-RO"/>
        </w:rPr>
        <w:t xml:space="preserve"> Ordinul</w:t>
      </w:r>
      <w:r>
        <w:rPr>
          <w:rFonts w:ascii="Calibri" w:hAnsi="Calibri" w:cs="Calibri"/>
          <w:lang w:val="ro-RO"/>
        </w:rPr>
        <w:t>ui</w:t>
      </w:r>
      <w:r w:rsidRPr="004E194A">
        <w:rPr>
          <w:rFonts w:ascii="Calibri" w:hAnsi="Calibri" w:cs="Calibri"/>
          <w:lang w:val="ro-RO"/>
        </w:rPr>
        <w:t xml:space="preserve"> nr. 834 din 201</w:t>
      </w:r>
      <w:r>
        <w:rPr>
          <w:rFonts w:ascii="Calibri" w:hAnsi="Calibri" w:cs="Calibri"/>
          <w:lang w:val="ro-RO"/>
        </w:rPr>
        <w:t>1 privind aprobarea Criteriilor pentru clasificarea pe categorii a unităților și a subunităților sanitare, stabilirea nivelului de salarizare pe grade pentru personalul cu funcții de conducere, precum și funcțiile care beneficiază de un număr de clase suplimentare față de salariul de bază</w:t>
      </w:r>
      <w:r w:rsidRPr="00157ACE">
        <w:rPr>
          <w:rFonts w:ascii="Calibri" w:hAnsi="Calibri" w:cs="Calibri"/>
          <w:lang w:val="ro-RO"/>
        </w:rPr>
        <w:t>;</w:t>
      </w:r>
    </w:p>
    <w:p w14:paraId="321E6029" w14:textId="77777777" w:rsidR="005C20C0" w:rsidRPr="00157ACE" w:rsidRDefault="005C20C0" w:rsidP="005C20C0">
      <w:pPr>
        <w:ind w:firstLine="720"/>
        <w:jc w:val="both"/>
        <w:rPr>
          <w:rFonts w:ascii="Calibri" w:hAnsi="Calibri" w:cs="Calibri"/>
          <w:lang w:val="ro-RO"/>
        </w:rPr>
      </w:pPr>
      <w:r w:rsidRPr="00157ACE">
        <w:rPr>
          <w:rFonts w:ascii="Calibri" w:hAnsi="Calibri" w:cs="Calibri"/>
          <w:lang w:val="ro-RO"/>
        </w:rPr>
        <w:t xml:space="preserve">Ținând cont de dispoziţiile art. V pct. 5 şi pct. 7 din Ordonanţa de Urgenţă a Guvernului României nr. 48/2010 pentru modificarea şi completarea unor acte normative din domeniul sănătăţii în vederea descentralizării, Ordonanţei de Urgenţă nr. 162/2008 privind transferul ansamblului de atribuţii şi competenţe exercitate de Ministerul Sănătăţii Publice către autorităţile administraţiei publice locale, cu modificările și completările ulterioare și de Hotărârea Consiliului Județean Harghita nr. 147/2010 privind aprobarea preluării managementului asistenţei medicale al Spitalului Judeţean de Urgenţă Miercurea Ciuc; </w:t>
      </w:r>
    </w:p>
    <w:p w14:paraId="525BD897" w14:textId="77777777" w:rsidR="005C20C0" w:rsidRPr="00157ACE" w:rsidRDefault="005C20C0" w:rsidP="005C20C0">
      <w:pPr>
        <w:ind w:firstLine="720"/>
        <w:jc w:val="both"/>
        <w:rPr>
          <w:rFonts w:ascii="Calibri" w:hAnsi="Calibri" w:cs="Calibri"/>
          <w:lang w:val="ro-RO"/>
        </w:rPr>
      </w:pPr>
      <w:r w:rsidRPr="00157ACE">
        <w:rPr>
          <w:rFonts w:ascii="Calibri" w:hAnsi="Calibri" w:cs="Calibri"/>
          <w:lang w:val="ro-RO"/>
        </w:rPr>
        <w:t>În conformitate cu prevederile art. 173 alin. 1 lit. a) coroborate cu alin 2 lit. c) și art. 196 alin. (1) lit. a) din OUG nr. 57/2019 privind Codul administrativ;</w:t>
      </w:r>
    </w:p>
    <w:p w14:paraId="2890EE93" w14:textId="77777777" w:rsidR="005C20C0" w:rsidRDefault="005C20C0" w:rsidP="005C20C0">
      <w:pPr>
        <w:autoSpaceDE w:val="0"/>
        <w:rPr>
          <w:rFonts w:ascii="Calibri" w:hAnsi="Calibri" w:cs="Calibri"/>
          <w:lang w:val="ro-RO"/>
        </w:rPr>
      </w:pPr>
    </w:p>
    <w:p w14:paraId="5B1D4F73" w14:textId="45B1A628" w:rsidR="005C20C0" w:rsidRDefault="005C20C0" w:rsidP="005C20C0">
      <w:pPr>
        <w:autoSpaceDE w:val="0"/>
        <w:rPr>
          <w:rFonts w:ascii="Calibri" w:eastAsia="Times New Roman" w:hAnsi="Calibri" w:cs="Calibri"/>
          <w:bCs/>
          <w:lang w:val="ro-RO" w:eastAsia="ar-SA" w:bidi="ar-SA"/>
        </w:rPr>
      </w:pPr>
    </w:p>
    <w:p w14:paraId="4B40215A" w14:textId="764C44D8" w:rsidR="005C20C0" w:rsidRDefault="005C20C0" w:rsidP="005C20C0">
      <w:pPr>
        <w:autoSpaceDE w:val="0"/>
        <w:rPr>
          <w:rFonts w:ascii="Calibri" w:eastAsia="Times New Roman" w:hAnsi="Calibri" w:cs="Calibri"/>
          <w:bCs/>
          <w:lang w:val="ro-RO" w:eastAsia="ar-SA" w:bidi="ar-SA"/>
        </w:rPr>
      </w:pPr>
    </w:p>
    <w:p w14:paraId="66FA19CA" w14:textId="77777777" w:rsidR="005C20C0" w:rsidRPr="00157ACE" w:rsidRDefault="005C20C0" w:rsidP="005C20C0">
      <w:pPr>
        <w:autoSpaceDE w:val="0"/>
        <w:rPr>
          <w:rFonts w:ascii="Calibri" w:eastAsia="Times New Roman" w:hAnsi="Calibri" w:cs="Calibri"/>
          <w:bCs/>
          <w:lang w:val="ro-RO" w:eastAsia="ar-SA" w:bidi="ar-SA"/>
        </w:rPr>
      </w:pPr>
    </w:p>
    <w:p w14:paraId="0E7DC4A6" w14:textId="77777777" w:rsidR="005C20C0" w:rsidRPr="00157ACE" w:rsidRDefault="005C20C0" w:rsidP="005C20C0">
      <w:pPr>
        <w:autoSpaceDE w:val="0"/>
        <w:jc w:val="center"/>
        <w:rPr>
          <w:rFonts w:ascii="Calibri" w:eastAsia="Times New Roman" w:hAnsi="Calibri" w:cs="Calibri"/>
          <w:bCs/>
          <w:lang w:val="ro-RO" w:eastAsia="ar-SA" w:bidi="ar-SA"/>
        </w:rPr>
      </w:pPr>
    </w:p>
    <w:p w14:paraId="09EDCDEE" w14:textId="77777777" w:rsidR="005C20C0" w:rsidRPr="00157ACE" w:rsidRDefault="005C20C0" w:rsidP="005C20C0">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lastRenderedPageBreak/>
        <w:t>AVIZAT,</w:t>
      </w:r>
    </w:p>
    <w:p w14:paraId="0301CABA" w14:textId="5E1E256D" w:rsidR="005C20C0" w:rsidRPr="00157ACE" w:rsidRDefault="005C20C0" w:rsidP="005C20C0">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 xml:space="preserve">PENTRU SECRETARUL </w:t>
      </w:r>
      <w:r w:rsidR="00DF4193">
        <w:rPr>
          <w:rFonts w:ascii="Calibri" w:eastAsia="Times New Roman" w:hAnsi="Calibri" w:cs="Calibri"/>
          <w:bCs/>
          <w:lang w:val="ro-RO" w:eastAsia="ar-SA" w:bidi="ar-SA"/>
        </w:rPr>
        <w:t xml:space="preserve">GENERAL AL </w:t>
      </w:r>
      <w:r w:rsidRPr="00157ACE">
        <w:rPr>
          <w:rFonts w:ascii="Calibri" w:eastAsia="Times New Roman" w:hAnsi="Calibri" w:cs="Calibri"/>
          <w:bCs/>
          <w:lang w:val="ro-RO" w:eastAsia="ar-SA" w:bidi="ar-SA"/>
        </w:rPr>
        <w:t>JUDEŢULUI</w:t>
      </w:r>
    </w:p>
    <w:p w14:paraId="76CAFBF0" w14:textId="77777777" w:rsidR="005C20C0" w:rsidRPr="00157ACE" w:rsidRDefault="005C20C0" w:rsidP="005C20C0">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Vágássy Alpár</w:t>
      </w:r>
    </w:p>
    <w:p w14:paraId="64301322" w14:textId="77777777" w:rsidR="005C20C0" w:rsidRPr="00157ACE" w:rsidRDefault="005C20C0" w:rsidP="005C20C0">
      <w:pPr>
        <w:autoSpaceDE w:val="0"/>
        <w:jc w:val="center"/>
        <w:rPr>
          <w:rFonts w:ascii="Calibri" w:eastAsia="Times New Roman" w:hAnsi="Calibri" w:cs="Calibri"/>
          <w:bCs/>
          <w:lang w:val="ro-RO" w:eastAsia="ar-SA" w:bidi="ar-SA"/>
        </w:rPr>
      </w:pPr>
    </w:p>
    <w:p w14:paraId="235AF451" w14:textId="77777777" w:rsidR="005C20C0" w:rsidRPr="00157ACE" w:rsidRDefault="005C20C0" w:rsidP="005C20C0">
      <w:pPr>
        <w:autoSpaceDE w:val="0"/>
        <w:jc w:val="center"/>
        <w:rPr>
          <w:rFonts w:ascii="Calibri" w:eastAsia="Times New Roman" w:hAnsi="Calibri" w:cs="Calibri"/>
          <w:bCs/>
          <w:lang w:val="ro-RO" w:eastAsia="ar-SA" w:bidi="ar-SA"/>
        </w:rPr>
      </w:pPr>
    </w:p>
    <w:p w14:paraId="735B8FA7" w14:textId="77777777" w:rsidR="005C20C0" w:rsidRPr="00157ACE" w:rsidRDefault="005C20C0" w:rsidP="005C20C0">
      <w:pPr>
        <w:autoSpaceDE w:val="0"/>
        <w:jc w:val="center"/>
        <w:rPr>
          <w:rFonts w:ascii="Calibri" w:eastAsia="Times New Roman" w:hAnsi="Calibri" w:cs="Calibri"/>
          <w:bCs/>
          <w:lang w:val="ro-RO" w:eastAsia="ar-SA" w:bidi="ar-SA"/>
        </w:rPr>
      </w:pPr>
    </w:p>
    <w:p w14:paraId="1AA2FDC5" w14:textId="77777777" w:rsidR="005C20C0" w:rsidRPr="00157ACE" w:rsidRDefault="005C20C0" w:rsidP="005C20C0">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 xml:space="preserve">Prezentul proiect de hotărâre a fost iniţiat de către preşedintele Borboly Csaba, </w:t>
      </w:r>
    </w:p>
    <w:p w14:paraId="79EE2B08" w14:textId="77777777" w:rsidR="005C20C0" w:rsidRPr="00157ACE" w:rsidRDefault="005C20C0" w:rsidP="005C20C0">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la propunerea Spitalului Judeţean de Urgenţă Miercurea Ciuc.</w:t>
      </w:r>
    </w:p>
    <w:p w14:paraId="40F5C226" w14:textId="77777777" w:rsidR="005C20C0" w:rsidRPr="00157ACE" w:rsidRDefault="005C20C0" w:rsidP="005C20C0">
      <w:pPr>
        <w:autoSpaceDE w:val="0"/>
        <w:jc w:val="center"/>
        <w:rPr>
          <w:rFonts w:ascii="Calibri" w:eastAsia="Times New Roman" w:hAnsi="Calibri" w:cs="Calibri"/>
          <w:bCs/>
          <w:lang w:val="ro-RO" w:eastAsia="ar-SA" w:bidi="ar-SA"/>
        </w:rPr>
      </w:pPr>
    </w:p>
    <w:p w14:paraId="2F26098B" w14:textId="77777777" w:rsidR="005C20C0" w:rsidRPr="00157ACE" w:rsidRDefault="005C20C0" w:rsidP="005C20C0">
      <w:pPr>
        <w:autoSpaceDE w:val="0"/>
        <w:jc w:val="center"/>
        <w:rPr>
          <w:rFonts w:ascii="Calibri" w:eastAsia="Times New Roman" w:hAnsi="Calibri" w:cs="Calibri"/>
          <w:bCs/>
          <w:lang w:val="ro-RO" w:eastAsia="ar-SA" w:bidi="ar-SA"/>
        </w:rPr>
      </w:pPr>
    </w:p>
    <w:p w14:paraId="6148D5E3" w14:textId="77777777" w:rsidR="005C20C0" w:rsidRPr="00157ACE" w:rsidRDefault="005C20C0" w:rsidP="005C20C0">
      <w:pPr>
        <w:autoSpaceDE w:val="0"/>
        <w:jc w:val="center"/>
        <w:rPr>
          <w:rFonts w:ascii="Calibri" w:eastAsia="Times New Roman" w:hAnsi="Calibri" w:cs="Calibri"/>
          <w:bCs/>
          <w:lang w:val="ro-RO" w:eastAsia="ar-SA" w:bidi="ar-SA"/>
        </w:rPr>
      </w:pPr>
    </w:p>
    <w:p w14:paraId="42424EBD" w14:textId="77777777" w:rsidR="005C20C0" w:rsidRPr="00157ACE" w:rsidRDefault="005C20C0" w:rsidP="005C20C0">
      <w:pPr>
        <w:autoSpaceDE w:val="0"/>
        <w:jc w:val="center"/>
        <w:rPr>
          <w:rFonts w:ascii="Calibri" w:eastAsia="Times New Roman" w:hAnsi="Calibri" w:cs="Calibri"/>
          <w:bCs/>
          <w:lang w:val="ro-RO" w:eastAsia="ar-SA" w:bidi="ar-SA"/>
        </w:rPr>
      </w:pPr>
    </w:p>
    <w:p w14:paraId="04D38A5F" w14:textId="77777777" w:rsidR="005C20C0" w:rsidRPr="00157ACE" w:rsidRDefault="005C20C0" w:rsidP="005C20C0">
      <w:pPr>
        <w:autoSpaceDE w:val="0"/>
        <w:jc w:val="both"/>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r>
    </w:p>
    <w:p w14:paraId="42700C98" w14:textId="77777777" w:rsidR="005C20C0" w:rsidRPr="00157ACE" w:rsidRDefault="005C20C0" w:rsidP="005C20C0">
      <w:pPr>
        <w:autoSpaceDE w:val="0"/>
        <w:ind w:firstLine="709"/>
        <w:jc w:val="both"/>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PREŞEDINTE</w:t>
      </w: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t>SPITALUL JUDEŢEAN DE URGENŢĂ M CIUC</w:t>
      </w:r>
    </w:p>
    <w:p w14:paraId="5F9FF1E4" w14:textId="77777777" w:rsidR="005C20C0" w:rsidRPr="00157ACE" w:rsidRDefault="005C20C0" w:rsidP="005C20C0">
      <w:pPr>
        <w:autoSpaceDE w:val="0"/>
        <w:ind w:left="2160" w:hanging="1451"/>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Borboly Csaba</w:t>
      </w: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r>
      <w:r w:rsidRPr="00157ACE">
        <w:rPr>
          <w:rFonts w:ascii="Calibri" w:eastAsia="Times New Roman" w:hAnsi="Calibri" w:cs="Calibri"/>
          <w:bCs/>
          <w:lang w:val="ro-RO" w:eastAsia="ar-SA" w:bidi="ar-SA"/>
        </w:rPr>
        <w:tab/>
        <w:t xml:space="preserve">             Dr. Konrád Judith</w:t>
      </w:r>
    </w:p>
    <w:p w14:paraId="160FAD65" w14:textId="77777777" w:rsidR="005C20C0" w:rsidRPr="00157ACE" w:rsidRDefault="005C20C0" w:rsidP="005C20C0">
      <w:pPr>
        <w:autoSpaceDE w:val="0"/>
        <w:jc w:val="center"/>
        <w:rPr>
          <w:rFonts w:ascii="Calibri" w:eastAsia="Times New Roman" w:hAnsi="Calibri" w:cs="Calibri"/>
          <w:bCs/>
          <w:lang w:val="ro-RO" w:eastAsia="ar-SA" w:bidi="ar-SA"/>
        </w:rPr>
      </w:pPr>
    </w:p>
    <w:p w14:paraId="727BAEF1" w14:textId="77777777" w:rsidR="005C20C0" w:rsidRPr="00157ACE" w:rsidRDefault="005C20C0" w:rsidP="005C20C0">
      <w:pPr>
        <w:autoSpaceDE w:val="0"/>
        <w:jc w:val="center"/>
        <w:rPr>
          <w:rFonts w:ascii="Calibri" w:eastAsia="Times New Roman" w:hAnsi="Calibri" w:cs="Calibri"/>
          <w:bCs/>
          <w:lang w:val="ro-RO" w:eastAsia="ar-SA" w:bidi="ar-SA"/>
        </w:rPr>
      </w:pPr>
    </w:p>
    <w:p w14:paraId="0DF336AF" w14:textId="77777777" w:rsidR="005C20C0" w:rsidRPr="00157ACE" w:rsidRDefault="005C20C0" w:rsidP="005C20C0">
      <w:pPr>
        <w:autoSpaceDE w:val="0"/>
        <w:jc w:val="center"/>
        <w:rPr>
          <w:rFonts w:ascii="Calibri" w:eastAsia="Times New Roman" w:hAnsi="Calibri" w:cs="Calibri"/>
          <w:bCs/>
          <w:lang w:val="ro-RO" w:eastAsia="ar-SA" w:bidi="ar-SA"/>
        </w:rPr>
      </w:pPr>
    </w:p>
    <w:p w14:paraId="4685970A" w14:textId="77777777" w:rsidR="005C20C0" w:rsidRPr="00157ACE" w:rsidRDefault="005C20C0" w:rsidP="005C20C0">
      <w:pPr>
        <w:autoSpaceDE w:val="0"/>
        <w:jc w:val="center"/>
        <w:rPr>
          <w:rFonts w:ascii="Calibri" w:eastAsia="Times New Roman" w:hAnsi="Calibri" w:cs="Calibri"/>
          <w:bCs/>
          <w:lang w:val="ro-RO" w:eastAsia="ar-SA" w:bidi="ar-SA"/>
        </w:rPr>
      </w:pPr>
    </w:p>
    <w:p w14:paraId="0E002EB5" w14:textId="77777777" w:rsidR="005C20C0" w:rsidRPr="00157ACE" w:rsidRDefault="005C20C0" w:rsidP="005C20C0">
      <w:pPr>
        <w:autoSpaceDE w:val="0"/>
        <w:jc w:val="center"/>
        <w:rPr>
          <w:rFonts w:ascii="Calibri" w:eastAsia="Times New Roman" w:hAnsi="Calibri" w:cs="Calibri"/>
          <w:bCs/>
          <w:lang w:val="ro-RO" w:eastAsia="ar-SA" w:bidi="ar-SA"/>
        </w:rPr>
      </w:pPr>
    </w:p>
    <w:p w14:paraId="380C8196" w14:textId="77777777" w:rsidR="005C20C0" w:rsidRPr="00157ACE" w:rsidRDefault="005C20C0" w:rsidP="005C20C0">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VIZA JURIDICĂ,</w:t>
      </w:r>
    </w:p>
    <w:p w14:paraId="52D43B4C" w14:textId="77777777" w:rsidR="005C20C0" w:rsidRPr="00157ACE" w:rsidRDefault="005C20C0" w:rsidP="005C20C0">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Direcţia generală administraţie publică locală</w:t>
      </w:r>
    </w:p>
    <w:p w14:paraId="32F3AA5A" w14:textId="77777777" w:rsidR="005C20C0" w:rsidRPr="00157ACE" w:rsidRDefault="005C20C0" w:rsidP="005C20C0">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Antal Renáta</w:t>
      </w:r>
    </w:p>
    <w:p w14:paraId="48DB0D12" w14:textId="77777777" w:rsidR="005C20C0" w:rsidRPr="00157ACE" w:rsidRDefault="005C20C0" w:rsidP="005C20C0">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Consilier juridic</w:t>
      </w:r>
    </w:p>
    <w:p w14:paraId="1691453B" w14:textId="77777777" w:rsidR="005C20C0" w:rsidRPr="00157ACE" w:rsidRDefault="005C20C0" w:rsidP="005C20C0">
      <w:pPr>
        <w:autoSpaceDE w:val="0"/>
        <w:jc w:val="center"/>
        <w:rPr>
          <w:rFonts w:ascii="Calibri" w:eastAsia="Times New Roman" w:hAnsi="Calibri" w:cs="Calibri"/>
          <w:bCs/>
          <w:color w:val="C00000"/>
          <w:lang w:val="ro-RO" w:eastAsia="ar-SA" w:bidi="ar-SA"/>
        </w:rPr>
      </w:pPr>
    </w:p>
    <w:p w14:paraId="5E19AC2B" w14:textId="77777777" w:rsidR="005C20C0" w:rsidRPr="00157ACE" w:rsidRDefault="005C20C0" w:rsidP="005C20C0">
      <w:pPr>
        <w:autoSpaceDE w:val="0"/>
        <w:jc w:val="center"/>
        <w:rPr>
          <w:rFonts w:ascii="Calibri" w:eastAsia="Times New Roman" w:hAnsi="Calibri" w:cs="Calibri"/>
          <w:bCs/>
          <w:lang w:val="ro-RO" w:eastAsia="ar-SA" w:bidi="ar-SA"/>
        </w:rPr>
      </w:pPr>
    </w:p>
    <w:p w14:paraId="19EECF41" w14:textId="77777777" w:rsidR="005C20C0" w:rsidRPr="00157ACE" w:rsidRDefault="005C20C0" w:rsidP="005C20C0">
      <w:pPr>
        <w:autoSpaceDE w:val="0"/>
        <w:jc w:val="center"/>
        <w:rPr>
          <w:rFonts w:ascii="Calibri" w:eastAsia="Times New Roman" w:hAnsi="Calibri" w:cs="Calibri"/>
          <w:bCs/>
          <w:lang w:val="ro-RO" w:eastAsia="ar-SA" w:bidi="ar-SA"/>
        </w:rPr>
      </w:pPr>
    </w:p>
    <w:p w14:paraId="7991BE16" w14:textId="77777777" w:rsidR="005C20C0" w:rsidRPr="00157ACE" w:rsidRDefault="005C20C0" w:rsidP="005C20C0">
      <w:pPr>
        <w:autoSpaceDE w:val="0"/>
        <w:jc w:val="center"/>
        <w:rPr>
          <w:rFonts w:ascii="Calibri" w:eastAsia="Times New Roman" w:hAnsi="Calibri" w:cs="Calibri"/>
          <w:bCs/>
          <w:lang w:val="ro-RO" w:eastAsia="ar-SA" w:bidi="ar-SA"/>
        </w:rPr>
      </w:pPr>
    </w:p>
    <w:p w14:paraId="67364B26" w14:textId="77777777" w:rsidR="005C20C0" w:rsidRPr="00157ACE" w:rsidRDefault="005C20C0" w:rsidP="005C20C0">
      <w:pPr>
        <w:autoSpaceDE w:val="0"/>
        <w:jc w:val="center"/>
        <w:rPr>
          <w:rFonts w:ascii="Calibri" w:eastAsia="Times New Roman" w:hAnsi="Calibri" w:cs="Calibri"/>
          <w:bCs/>
          <w:lang w:val="ro-RO" w:eastAsia="ar-SA" w:bidi="ar-SA"/>
        </w:rPr>
      </w:pPr>
    </w:p>
    <w:p w14:paraId="28EDE612" w14:textId="77777777" w:rsidR="005C20C0" w:rsidRPr="00157ACE" w:rsidRDefault="005C20C0" w:rsidP="005C20C0">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VIZAT,</w:t>
      </w:r>
    </w:p>
    <w:p w14:paraId="499FFE48" w14:textId="77777777" w:rsidR="005C20C0" w:rsidRPr="00157ACE" w:rsidRDefault="005C20C0" w:rsidP="005C20C0">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Compartimentul Cancelaria Consiliului Judeţean Harghita</w:t>
      </w:r>
    </w:p>
    <w:p w14:paraId="19EADD69" w14:textId="77777777" w:rsidR="005C20C0" w:rsidRPr="00157ACE" w:rsidRDefault="005C20C0" w:rsidP="005C20C0">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 xml:space="preserve">Szabó Zsolt </w:t>
      </w:r>
    </w:p>
    <w:p w14:paraId="623CC309" w14:textId="77777777" w:rsidR="005C20C0" w:rsidRPr="00157ACE" w:rsidRDefault="005C20C0" w:rsidP="005C20C0">
      <w:pPr>
        <w:autoSpaceDE w:val="0"/>
        <w:jc w:val="center"/>
        <w:rPr>
          <w:rFonts w:ascii="Calibri" w:eastAsia="Times New Roman" w:hAnsi="Calibri" w:cs="Calibri"/>
          <w:bCs/>
          <w:lang w:val="ro-RO" w:eastAsia="ar-SA" w:bidi="ar-SA"/>
        </w:rPr>
      </w:pPr>
      <w:r w:rsidRPr="00157ACE">
        <w:rPr>
          <w:rFonts w:ascii="Calibri" w:eastAsia="Times New Roman" w:hAnsi="Calibri" w:cs="Calibri"/>
          <w:bCs/>
          <w:lang w:val="ro-RO" w:eastAsia="ar-SA" w:bidi="ar-SA"/>
        </w:rPr>
        <w:t>Coordonator compartiment</w:t>
      </w:r>
    </w:p>
    <w:p w14:paraId="50130B75" w14:textId="77777777" w:rsidR="005C20C0" w:rsidRPr="00157ACE" w:rsidRDefault="005C20C0" w:rsidP="005C20C0">
      <w:pPr>
        <w:autoSpaceDE w:val="0"/>
        <w:jc w:val="center"/>
        <w:rPr>
          <w:rFonts w:ascii="Calibri" w:eastAsia="Times New Roman" w:hAnsi="Calibri" w:cs="Calibri"/>
          <w:bCs/>
          <w:lang w:val="ro-RO" w:eastAsia="ar-SA" w:bidi="ar-SA"/>
        </w:rPr>
      </w:pPr>
    </w:p>
    <w:p w14:paraId="05AB6385" w14:textId="77777777" w:rsidR="005C20C0" w:rsidRPr="00157ACE" w:rsidRDefault="005C20C0" w:rsidP="005C20C0">
      <w:pPr>
        <w:autoSpaceDE w:val="0"/>
        <w:jc w:val="center"/>
        <w:rPr>
          <w:rFonts w:ascii="Calibri" w:eastAsia="Times New Roman" w:hAnsi="Calibri" w:cs="Calibri"/>
          <w:bCs/>
          <w:lang w:val="ro-RO" w:eastAsia="ar-SA" w:bidi="ar-SA"/>
        </w:rPr>
      </w:pPr>
    </w:p>
    <w:p w14:paraId="1B159AE5" w14:textId="77777777" w:rsidR="005C20C0" w:rsidRPr="00157ACE" w:rsidRDefault="005C20C0" w:rsidP="005C20C0">
      <w:pPr>
        <w:autoSpaceDE w:val="0"/>
        <w:jc w:val="center"/>
        <w:rPr>
          <w:rFonts w:ascii="Calibri" w:eastAsia="Times New Roman" w:hAnsi="Calibri" w:cs="Calibri"/>
          <w:bCs/>
          <w:lang w:val="ro-RO" w:eastAsia="ar-SA" w:bidi="ar-SA"/>
        </w:rPr>
      </w:pPr>
    </w:p>
    <w:p w14:paraId="26E3F1CC" w14:textId="77777777" w:rsidR="005C20C0" w:rsidRPr="00157ACE" w:rsidRDefault="005C20C0" w:rsidP="005C20C0">
      <w:pPr>
        <w:autoSpaceDE w:val="0"/>
        <w:jc w:val="center"/>
        <w:rPr>
          <w:rFonts w:ascii="Calibri" w:eastAsia="Times New Roman" w:hAnsi="Calibri" w:cs="Calibri"/>
          <w:bCs/>
          <w:lang w:val="ro-RO" w:eastAsia="ar-SA" w:bidi="ar-SA"/>
        </w:rPr>
      </w:pPr>
    </w:p>
    <w:p w14:paraId="11BFF834" w14:textId="77777777" w:rsidR="005C20C0" w:rsidRPr="00157ACE" w:rsidRDefault="005C20C0" w:rsidP="005C20C0">
      <w:pPr>
        <w:autoSpaceDE w:val="0"/>
        <w:jc w:val="center"/>
        <w:rPr>
          <w:rFonts w:ascii="Calibri" w:eastAsia="Times New Roman" w:hAnsi="Calibri" w:cs="Calibri"/>
          <w:bCs/>
          <w:lang w:val="ro-RO" w:eastAsia="ar-SA" w:bidi="ar-SA"/>
        </w:rPr>
      </w:pPr>
    </w:p>
    <w:p w14:paraId="0CA1953F" w14:textId="77777777" w:rsidR="005C20C0" w:rsidRPr="00157ACE" w:rsidRDefault="005C20C0" w:rsidP="005C20C0">
      <w:pPr>
        <w:autoSpaceDE w:val="0"/>
        <w:jc w:val="center"/>
        <w:rPr>
          <w:rFonts w:ascii="Calibri" w:eastAsia="Times New Roman" w:hAnsi="Calibri" w:cs="Calibri"/>
          <w:bCs/>
          <w:lang w:val="ro-RO" w:eastAsia="ar-SA" w:bidi="ar-SA"/>
        </w:rPr>
      </w:pPr>
    </w:p>
    <w:p w14:paraId="2DE747C3" w14:textId="77777777" w:rsidR="005C20C0" w:rsidRPr="00157ACE" w:rsidRDefault="005C20C0" w:rsidP="005C20C0">
      <w:pPr>
        <w:autoSpaceDE w:val="0"/>
        <w:jc w:val="center"/>
        <w:rPr>
          <w:rFonts w:ascii="Calibri" w:eastAsia="Times New Roman" w:hAnsi="Calibri" w:cs="Calibri"/>
          <w:bCs/>
          <w:lang w:val="ro-RO" w:eastAsia="ar-SA" w:bidi="ar-SA"/>
        </w:rPr>
      </w:pPr>
    </w:p>
    <w:p w14:paraId="1CB8CE52" w14:textId="77777777" w:rsidR="005C20C0" w:rsidRPr="00157ACE" w:rsidRDefault="005C20C0" w:rsidP="005C20C0">
      <w:pPr>
        <w:autoSpaceDE w:val="0"/>
        <w:jc w:val="center"/>
        <w:rPr>
          <w:rFonts w:ascii="Calibri" w:eastAsia="Times New Roman" w:hAnsi="Calibri" w:cs="Calibri"/>
          <w:bCs/>
          <w:lang w:val="ro-RO" w:eastAsia="ar-SA" w:bidi="ar-SA"/>
        </w:rPr>
      </w:pPr>
    </w:p>
    <w:p w14:paraId="78CFE864" w14:textId="77777777" w:rsidR="005C20C0" w:rsidRPr="00157ACE" w:rsidRDefault="005C20C0" w:rsidP="005C20C0">
      <w:pPr>
        <w:autoSpaceDE w:val="0"/>
        <w:jc w:val="center"/>
        <w:rPr>
          <w:rFonts w:ascii="Calibri" w:eastAsia="Times New Roman" w:hAnsi="Calibri" w:cs="Calibri"/>
          <w:bCs/>
          <w:lang w:val="ro-RO" w:eastAsia="ar-SA" w:bidi="ar-SA"/>
        </w:rPr>
      </w:pPr>
    </w:p>
    <w:p w14:paraId="5B1344E7" w14:textId="77777777" w:rsidR="005C20C0" w:rsidRPr="00157ACE" w:rsidRDefault="005C20C0" w:rsidP="005C20C0">
      <w:pPr>
        <w:autoSpaceDE w:val="0"/>
        <w:jc w:val="center"/>
        <w:rPr>
          <w:rFonts w:ascii="Calibri" w:eastAsia="Times New Roman" w:hAnsi="Calibri" w:cs="Calibri"/>
          <w:bCs/>
          <w:lang w:val="ro-RO" w:eastAsia="ar-SA" w:bidi="ar-SA"/>
        </w:rPr>
      </w:pPr>
    </w:p>
    <w:p w14:paraId="0D47466F" w14:textId="77777777" w:rsidR="005C20C0" w:rsidRDefault="005C20C0" w:rsidP="005C20C0">
      <w:pPr>
        <w:autoSpaceDE w:val="0"/>
        <w:jc w:val="center"/>
        <w:rPr>
          <w:rFonts w:ascii="Calibri" w:eastAsia="Times New Roman" w:hAnsi="Calibri" w:cs="Calibri"/>
          <w:bCs/>
          <w:lang w:val="ro-RO" w:eastAsia="ar-SA" w:bidi="ar-SA"/>
        </w:rPr>
      </w:pPr>
    </w:p>
    <w:p w14:paraId="0265D51D" w14:textId="77777777" w:rsidR="005C20C0" w:rsidRDefault="005C20C0" w:rsidP="005C20C0">
      <w:pPr>
        <w:autoSpaceDE w:val="0"/>
        <w:jc w:val="center"/>
        <w:rPr>
          <w:rFonts w:ascii="Calibri" w:eastAsia="Times New Roman" w:hAnsi="Calibri" w:cs="Calibri"/>
          <w:bCs/>
          <w:lang w:val="ro-RO" w:eastAsia="ar-SA" w:bidi="ar-SA"/>
        </w:rPr>
      </w:pPr>
    </w:p>
    <w:p w14:paraId="17AD6346" w14:textId="77777777" w:rsidR="005C20C0" w:rsidRDefault="005C20C0" w:rsidP="005C20C0">
      <w:pPr>
        <w:autoSpaceDE w:val="0"/>
        <w:jc w:val="center"/>
        <w:rPr>
          <w:rFonts w:ascii="Calibri" w:eastAsia="Times New Roman" w:hAnsi="Calibri" w:cs="Calibri"/>
          <w:bCs/>
          <w:lang w:val="ro-RO" w:eastAsia="ar-SA" w:bidi="ar-SA"/>
        </w:rPr>
      </w:pPr>
    </w:p>
    <w:p w14:paraId="71C62E93" w14:textId="79CC4F29" w:rsidR="005C20C0" w:rsidRDefault="005C20C0" w:rsidP="005C20C0">
      <w:pPr>
        <w:autoSpaceDE w:val="0"/>
        <w:jc w:val="center"/>
        <w:rPr>
          <w:rFonts w:ascii="Calibri" w:eastAsia="Times New Roman" w:hAnsi="Calibri" w:cs="Calibri"/>
          <w:bCs/>
          <w:lang w:val="ro-RO" w:eastAsia="ar-SA" w:bidi="ar-SA"/>
        </w:rPr>
      </w:pPr>
    </w:p>
    <w:p w14:paraId="2E05D76D" w14:textId="1697CBA6" w:rsidR="00633486" w:rsidRDefault="00633486" w:rsidP="005C20C0">
      <w:pPr>
        <w:autoSpaceDE w:val="0"/>
        <w:jc w:val="center"/>
        <w:rPr>
          <w:rFonts w:ascii="Calibri" w:eastAsia="Times New Roman" w:hAnsi="Calibri" w:cs="Calibri"/>
          <w:bCs/>
          <w:lang w:val="ro-RO" w:eastAsia="ar-SA" w:bidi="ar-SA"/>
        </w:rPr>
      </w:pPr>
    </w:p>
    <w:p w14:paraId="0ED56352" w14:textId="77777777" w:rsidR="00DF4193" w:rsidRDefault="00DF4193" w:rsidP="005C20C0">
      <w:pPr>
        <w:autoSpaceDE w:val="0"/>
        <w:jc w:val="center"/>
        <w:rPr>
          <w:rFonts w:ascii="Calibri" w:eastAsia="Times New Roman" w:hAnsi="Calibri" w:cs="Calibri"/>
          <w:bCs/>
          <w:lang w:val="ro-RO" w:eastAsia="ar-SA" w:bidi="ar-SA"/>
        </w:rPr>
      </w:pPr>
    </w:p>
    <w:p w14:paraId="06713D47" w14:textId="77777777" w:rsidR="005C20C0" w:rsidRDefault="005C20C0" w:rsidP="00952543">
      <w:pPr>
        <w:autoSpaceDE w:val="0"/>
        <w:rPr>
          <w:rFonts w:ascii="Calibri" w:eastAsia="Times New Roman" w:hAnsi="Calibri" w:cs="Calibri"/>
          <w:bCs/>
          <w:lang w:val="ro-RO" w:eastAsia="ar-SA" w:bidi="ar-SA"/>
        </w:rPr>
      </w:pPr>
    </w:p>
    <w:p w14:paraId="0D251CFB" w14:textId="77777777" w:rsidR="005C20C0" w:rsidRDefault="005C20C0" w:rsidP="005C20C0">
      <w:pPr>
        <w:autoSpaceDE w:val="0"/>
        <w:jc w:val="center"/>
        <w:rPr>
          <w:rFonts w:ascii="Calibri" w:eastAsia="Times New Roman" w:hAnsi="Calibri" w:cs="Calibri"/>
          <w:bCs/>
          <w:lang w:val="ro-RO" w:eastAsia="ar-SA" w:bidi="ar-SA"/>
        </w:rPr>
      </w:pPr>
    </w:p>
    <w:p w14:paraId="63D57025" w14:textId="2B4FFE3B" w:rsidR="005C20C0" w:rsidRDefault="005C20C0" w:rsidP="005C20C0">
      <w:pPr>
        <w:tabs>
          <w:tab w:val="left" w:pos="709"/>
        </w:tabs>
        <w:jc w:val="center"/>
        <w:rPr>
          <w:rFonts w:ascii="Calibri" w:hAnsi="Calibri" w:cs="Calibri"/>
          <w:b/>
          <w:lang w:val="ro-RO"/>
        </w:rPr>
      </w:pPr>
      <w:bookmarkStart w:id="1" w:name="_GoBack"/>
      <w:bookmarkEnd w:id="1"/>
      <w:r w:rsidRPr="00157ACE">
        <w:rPr>
          <w:rFonts w:ascii="Calibri" w:hAnsi="Calibri" w:cs="Calibri"/>
          <w:b/>
          <w:lang w:val="ro-RO"/>
        </w:rPr>
        <w:lastRenderedPageBreak/>
        <w:t>HOTĂRĂŞTE</w:t>
      </w:r>
    </w:p>
    <w:p w14:paraId="36D8F52D" w14:textId="77777777" w:rsidR="00DF4193" w:rsidRPr="00157ACE" w:rsidRDefault="00DF4193" w:rsidP="005C20C0">
      <w:pPr>
        <w:tabs>
          <w:tab w:val="left" w:pos="709"/>
        </w:tabs>
        <w:jc w:val="center"/>
        <w:rPr>
          <w:rFonts w:ascii="Calibri" w:hAnsi="Calibri" w:cs="Calibri"/>
          <w:b/>
          <w:lang w:val="ro-RO"/>
        </w:rPr>
      </w:pPr>
    </w:p>
    <w:p w14:paraId="421B1C9E" w14:textId="77777777" w:rsidR="00196E40" w:rsidRPr="00196E40" w:rsidRDefault="00196E40" w:rsidP="00196E40">
      <w:pPr>
        <w:jc w:val="both"/>
        <w:rPr>
          <w:rFonts w:ascii="Calibri" w:hAnsi="Calibri" w:cs="Calibri"/>
          <w:bCs/>
          <w:lang w:val="ro-RO"/>
        </w:rPr>
      </w:pPr>
      <w:r w:rsidRPr="00196E40">
        <w:rPr>
          <w:rFonts w:ascii="Calibri" w:hAnsi="Calibri" w:cs="Calibri"/>
          <w:b/>
          <w:lang w:val="ro-RO"/>
        </w:rPr>
        <w:t>Art. I</w:t>
      </w:r>
      <w:r w:rsidRPr="00196E40">
        <w:rPr>
          <w:rFonts w:ascii="Calibri" w:hAnsi="Calibri" w:cs="Calibri"/>
          <w:lang w:val="ro-RO"/>
        </w:rPr>
        <w:t xml:space="preserve"> (1) Cu data intrării în vigoare a prezentei hotărâri, se aprobă modificarea Anexei nr. 1 la Hotărârea Consiliului Judeţean Harghita nr. 28/2013, privind aprobarea organigramei şi statutului </w:t>
      </w:r>
    </w:p>
    <w:p w14:paraId="25259EC9" w14:textId="77777777" w:rsidR="00196E40" w:rsidRPr="00196E40" w:rsidRDefault="00196E40" w:rsidP="00196E40">
      <w:pPr>
        <w:jc w:val="both"/>
        <w:rPr>
          <w:rFonts w:ascii="Calibri" w:hAnsi="Calibri" w:cs="Calibri"/>
          <w:bCs/>
          <w:lang w:val="ro-RO"/>
        </w:rPr>
      </w:pPr>
      <w:r w:rsidRPr="00196E40">
        <w:rPr>
          <w:rFonts w:ascii="Calibri" w:hAnsi="Calibri" w:cs="Calibri"/>
          <w:lang w:val="ro-RO"/>
        </w:rPr>
        <w:t xml:space="preserve">de </w:t>
      </w:r>
      <w:r w:rsidRPr="00196E40">
        <w:rPr>
          <w:rFonts w:ascii="Calibri" w:hAnsi="Calibri" w:cs="Calibri"/>
          <w:bCs/>
          <w:lang w:val="ro-RO"/>
        </w:rPr>
        <w:t>funcţii ale Spitalului Judeţean de Urgenţă Miercurea Ciuc cu modificări și completări ulterioare, prin înlocuirea acestuia cu Anexa nr. 1 Statul de funcții al Spitalului Județean de Urgență Miercurea Ciuc parte integrantă a prezentei hotărâri.</w:t>
      </w:r>
    </w:p>
    <w:p w14:paraId="2F494024" w14:textId="77777777" w:rsidR="00196E40" w:rsidRPr="00196E40" w:rsidRDefault="00196E40" w:rsidP="00196E40">
      <w:pPr>
        <w:jc w:val="both"/>
        <w:rPr>
          <w:rFonts w:ascii="Calibri" w:hAnsi="Calibri" w:cs="Calibri"/>
          <w:bCs/>
          <w:lang w:val="ro-RO"/>
        </w:rPr>
      </w:pPr>
      <w:r w:rsidRPr="00196E40">
        <w:rPr>
          <w:rFonts w:ascii="Calibri" w:hAnsi="Calibri" w:cs="Calibri"/>
          <w:bCs/>
          <w:lang w:val="ro-RO"/>
        </w:rPr>
        <w:t>(2) Anexa nr. 1 la prezenta constituie Anexa nr. 1 la Hotărârea Consiliului Județean Harghita nr. 28/2013 cu modificările și completările ulterioare.</w:t>
      </w:r>
    </w:p>
    <w:p w14:paraId="282E649E" w14:textId="77777777" w:rsidR="00196E40" w:rsidRPr="00196E40" w:rsidRDefault="00196E40" w:rsidP="00196E40">
      <w:pPr>
        <w:jc w:val="both"/>
        <w:rPr>
          <w:rFonts w:ascii="Calibri" w:hAnsi="Calibri" w:cs="Calibri"/>
          <w:bCs/>
          <w:lang w:val="ro-RO"/>
        </w:rPr>
      </w:pPr>
      <w:r w:rsidRPr="00196E40">
        <w:rPr>
          <w:rFonts w:ascii="Calibri" w:hAnsi="Calibri" w:cs="Calibri"/>
          <w:b/>
          <w:lang w:val="ro-RO"/>
        </w:rPr>
        <w:t>Art. II</w:t>
      </w:r>
      <w:r w:rsidRPr="00196E40">
        <w:rPr>
          <w:rFonts w:ascii="Calibri" w:hAnsi="Calibri" w:cs="Calibri"/>
          <w:lang w:val="ro-RO"/>
        </w:rPr>
        <w:t xml:space="preserve"> (1) Cu data intrării în vigoare a prezentei hotărâri, se aprobă modificarea Anexei nr. 2 la Hotărârea Consiliului Judeţean Harghita nr. 28/2013, privind aprobarea organigramei şi statutului </w:t>
      </w:r>
    </w:p>
    <w:p w14:paraId="16D6DC70" w14:textId="77777777" w:rsidR="00196E40" w:rsidRPr="00196E40" w:rsidRDefault="00196E40" w:rsidP="00196E40">
      <w:pPr>
        <w:jc w:val="both"/>
        <w:rPr>
          <w:rFonts w:ascii="Calibri" w:hAnsi="Calibri" w:cs="Calibri"/>
          <w:bCs/>
          <w:lang w:val="ro-RO"/>
        </w:rPr>
      </w:pPr>
      <w:r w:rsidRPr="00196E40">
        <w:rPr>
          <w:rFonts w:ascii="Calibri" w:hAnsi="Calibri" w:cs="Calibri"/>
          <w:lang w:val="ro-RO"/>
        </w:rPr>
        <w:t xml:space="preserve">de </w:t>
      </w:r>
      <w:r w:rsidRPr="00196E40">
        <w:rPr>
          <w:rFonts w:ascii="Calibri" w:hAnsi="Calibri" w:cs="Calibri"/>
          <w:bCs/>
          <w:lang w:val="ro-RO"/>
        </w:rPr>
        <w:t>funcţii ale Spitalului Judeţean de Urgenţă Miercurea Ciuc cu modificări și completări ulterioare, prin înlocuirea acestuia cu Anexa nr. 2, Organigrama Spitalului Județean de Urgență Miercurea Ciuc, parte integrantă a prezentei hotărâri.</w:t>
      </w:r>
    </w:p>
    <w:p w14:paraId="4BD382C3" w14:textId="77777777" w:rsidR="00196E40" w:rsidRPr="00196E40" w:rsidRDefault="00196E40" w:rsidP="00196E40">
      <w:pPr>
        <w:jc w:val="both"/>
        <w:rPr>
          <w:rFonts w:ascii="Calibri" w:hAnsi="Calibri" w:cs="Calibri"/>
          <w:bCs/>
          <w:lang w:val="ro-RO"/>
        </w:rPr>
      </w:pPr>
      <w:r w:rsidRPr="00196E40">
        <w:rPr>
          <w:rFonts w:ascii="Calibri" w:hAnsi="Calibri" w:cs="Calibri"/>
          <w:bCs/>
          <w:lang w:val="ro-RO"/>
        </w:rPr>
        <w:t>(2) Anexa nr. 2 la prezenta constituie Anexa nr. 2 la Hotărârea Consiliului Județean Harghita nr. 28/2013 cu modificările și completările ulterioare.</w:t>
      </w:r>
    </w:p>
    <w:p w14:paraId="0C4C5706" w14:textId="77777777" w:rsidR="00196E40" w:rsidRPr="00196E40" w:rsidRDefault="00196E40" w:rsidP="00196E40">
      <w:pPr>
        <w:jc w:val="both"/>
        <w:rPr>
          <w:rFonts w:ascii="Calibri" w:hAnsi="Calibri" w:cs="Calibri"/>
          <w:b/>
          <w:lang w:val="ro-RO"/>
        </w:rPr>
      </w:pPr>
      <w:r w:rsidRPr="00196E40">
        <w:rPr>
          <w:rFonts w:ascii="Calibri" w:hAnsi="Calibri" w:cs="Calibri"/>
          <w:b/>
          <w:bCs/>
          <w:lang w:val="ro-RO"/>
        </w:rPr>
        <w:t xml:space="preserve">Art. III </w:t>
      </w:r>
      <w:r w:rsidRPr="00196E40">
        <w:rPr>
          <w:rFonts w:ascii="Calibri" w:hAnsi="Calibri" w:cs="Calibri"/>
          <w:bCs/>
          <w:lang w:val="ro-RO"/>
        </w:rPr>
        <w:t>Cu aducerea la îndeplinire a prezentei hotărâri se încredinţează Preşedintele Consiliului Judeţean Harghita prin Spitalul Judeţean de Urgenţă Miercurea Ciuc.</w:t>
      </w:r>
    </w:p>
    <w:p w14:paraId="67B32F09" w14:textId="77777777" w:rsidR="00196E40" w:rsidRPr="00196E40" w:rsidRDefault="00196E40" w:rsidP="00196E40">
      <w:pPr>
        <w:jc w:val="both"/>
        <w:rPr>
          <w:rFonts w:ascii="Calibri" w:hAnsi="Calibri" w:cs="Calibri"/>
          <w:lang w:val="ro-RO"/>
        </w:rPr>
      </w:pPr>
      <w:r w:rsidRPr="00196E40">
        <w:rPr>
          <w:rFonts w:ascii="Calibri" w:hAnsi="Calibri" w:cs="Calibri"/>
          <w:b/>
          <w:lang w:val="ro-RO"/>
        </w:rPr>
        <w:t>Art. IV</w:t>
      </w:r>
      <w:r w:rsidRPr="00196E40">
        <w:rPr>
          <w:rFonts w:ascii="Calibri" w:hAnsi="Calibri" w:cs="Calibri"/>
          <w:lang w:val="ro-RO"/>
        </w:rPr>
        <w:t xml:space="preserve"> Hotărârea se comunică de către Direcţia generală administraţie publică locală - Compartimentul Cancelaria Consiliului Judeţean Harghita: preşedintelui Consiliului Judeţean Harghita Borboly Csaba, Direcţiei generale management, Spitalului Judeţean de Urgenţă Miercurea Ciuc, precum şi Instituţiei Prefectului Judeţului Harghita.</w:t>
      </w:r>
    </w:p>
    <w:p w14:paraId="60204C67" w14:textId="77777777" w:rsidR="00196E40" w:rsidRPr="00196E40" w:rsidRDefault="00196E40" w:rsidP="00196E40">
      <w:pPr>
        <w:jc w:val="both"/>
        <w:rPr>
          <w:rFonts w:ascii="Calibri" w:hAnsi="Calibri" w:cs="Calibri"/>
          <w:lang w:val="ro-RO"/>
        </w:rPr>
      </w:pPr>
    </w:p>
    <w:p w14:paraId="521FE6FB" w14:textId="77777777" w:rsidR="00196E40" w:rsidRPr="00196E40" w:rsidRDefault="00196E40" w:rsidP="00196E40">
      <w:pPr>
        <w:jc w:val="both"/>
        <w:rPr>
          <w:rFonts w:ascii="Calibri" w:hAnsi="Calibri" w:cs="Calibri"/>
          <w:lang w:val="ro-RO"/>
        </w:rPr>
      </w:pPr>
    </w:p>
    <w:p w14:paraId="2CED03AD" w14:textId="77777777" w:rsidR="00196E40" w:rsidRPr="00196E40" w:rsidRDefault="00196E40" w:rsidP="00196E40">
      <w:pPr>
        <w:jc w:val="both"/>
        <w:rPr>
          <w:rFonts w:ascii="Calibri" w:hAnsi="Calibri" w:cs="Calibri"/>
          <w:lang w:val="ro-RO"/>
        </w:rPr>
      </w:pPr>
    </w:p>
    <w:p w14:paraId="2FED243C" w14:textId="77777777" w:rsidR="005C20C0" w:rsidRPr="00157ACE" w:rsidRDefault="005C20C0" w:rsidP="005C20C0">
      <w:pPr>
        <w:jc w:val="both"/>
        <w:rPr>
          <w:rFonts w:ascii="Calibri" w:hAnsi="Calibri" w:cs="Calibri"/>
          <w:lang w:val="ro-RO"/>
        </w:rPr>
      </w:pPr>
    </w:p>
    <w:p w14:paraId="3793E1E5" w14:textId="00D5915F" w:rsidR="005C20C0" w:rsidRPr="00157ACE" w:rsidRDefault="005C20C0" w:rsidP="005C20C0">
      <w:pPr>
        <w:pStyle w:val="WW-Default"/>
        <w:jc w:val="right"/>
        <w:rPr>
          <w:rFonts w:ascii="Calibri" w:hAnsi="Calibri" w:cs="Calibri"/>
          <w:bCs/>
          <w:sz w:val="24"/>
          <w:szCs w:val="24"/>
          <w:lang w:val="ro-RO"/>
        </w:rPr>
      </w:pPr>
      <w:r w:rsidRPr="00157ACE">
        <w:rPr>
          <w:rFonts w:ascii="Calibri" w:hAnsi="Calibri" w:cs="Calibri"/>
          <w:bCs/>
          <w:sz w:val="24"/>
          <w:szCs w:val="24"/>
          <w:lang w:val="ro-RO"/>
        </w:rPr>
        <w:t xml:space="preserve">Miercurea Ciuc, ___ </w:t>
      </w:r>
      <w:r w:rsidR="00952543">
        <w:rPr>
          <w:rFonts w:ascii="Calibri" w:hAnsi="Calibri" w:cs="Calibri"/>
          <w:bCs/>
          <w:sz w:val="24"/>
          <w:szCs w:val="24"/>
          <w:lang w:val="ro-RO"/>
        </w:rPr>
        <w:t>ianuarie</w:t>
      </w:r>
      <w:r w:rsidRPr="00157ACE">
        <w:rPr>
          <w:rFonts w:ascii="Calibri" w:hAnsi="Calibri" w:cs="Calibri"/>
          <w:bCs/>
          <w:sz w:val="24"/>
          <w:szCs w:val="24"/>
          <w:lang w:val="ro-RO"/>
        </w:rPr>
        <w:t xml:space="preserve"> 20</w:t>
      </w:r>
      <w:r w:rsidR="00952543">
        <w:rPr>
          <w:rFonts w:ascii="Calibri" w:hAnsi="Calibri" w:cs="Calibri"/>
          <w:bCs/>
          <w:sz w:val="24"/>
          <w:szCs w:val="24"/>
          <w:lang w:val="ro-RO"/>
        </w:rPr>
        <w:t>20</w:t>
      </w:r>
    </w:p>
    <w:p w14:paraId="3F4DEEB3" w14:textId="77777777" w:rsidR="005C20C0" w:rsidRPr="00157ACE" w:rsidRDefault="005C20C0" w:rsidP="005C20C0">
      <w:pPr>
        <w:pStyle w:val="WW-Default"/>
        <w:rPr>
          <w:rFonts w:ascii="Calibri" w:hAnsi="Calibri" w:cs="Calibri"/>
          <w:bCs/>
          <w:sz w:val="24"/>
          <w:szCs w:val="24"/>
          <w:lang w:val="ro-RO"/>
        </w:rPr>
      </w:pPr>
    </w:p>
    <w:p w14:paraId="2BCB2112" w14:textId="77777777" w:rsidR="005C20C0" w:rsidRPr="00157ACE" w:rsidRDefault="005C20C0" w:rsidP="005C20C0">
      <w:pPr>
        <w:pStyle w:val="WW-Default"/>
        <w:rPr>
          <w:rFonts w:ascii="Calibri" w:hAnsi="Calibri" w:cs="Calibri"/>
          <w:bCs/>
          <w:sz w:val="24"/>
          <w:szCs w:val="24"/>
          <w:lang w:val="ro-RO"/>
        </w:rPr>
      </w:pPr>
    </w:p>
    <w:p w14:paraId="2AC0736D" w14:textId="77777777" w:rsidR="005C20C0" w:rsidRPr="00157ACE" w:rsidRDefault="005C20C0" w:rsidP="005C20C0">
      <w:pPr>
        <w:pStyle w:val="WW-Default"/>
        <w:rPr>
          <w:rFonts w:ascii="Calibri" w:hAnsi="Calibri" w:cs="Calibri"/>
          <w:bCs/>
          <w:sz w:val="24"/>
          <w:szCs w:val="24"/>
          <w:lang w:val="ro-RO"/>
        </w:rPr>
      </w:pPr>
    </w:p>
    <w:p w14:paraId="3418E5CE" w14:textId="77777777" w:rsidR="005C20C0" w:rsidRPr="00157ACE" w:rsidRDefault="005C20C0" w:rsidP="005C20C0">
      <w:pPr>
        <w:pStyle w:val="WW-Default"/>
        <w:rPr>
          <w:rFonts w:ascii="Calibri" w:hAnsi="Calibri" w:cs="Calibri"/>
          <w:bCs/>
          <w:sz w:val="24"/>
          <w:szCs w:val="24"/>
          <w:lang w:val="ro-RO"/>
        </w:rPr>
      </w:pPr>
    </w:p>
    <w:p w14:paraId="3A34D512" w14:textId="77777777" w:rsidR="005C20C0" w:rsidRPr="00157ACE" w:rsidRDefault="005C20C0" w:rsidP="005C20C0">
      <w:pPr>
        <w:pStyle w:val="WW-Default"/>
        <w:rPr>
          <w:rFonts w:ascii="Calibri" w:hAnsi="Calibri" w:cs="Calibri"/>
          <w:bCs/>
          <w:sz w:val="24"/>
          <w:szCs w:val="24"/>
          <w:lang w:val="ro-RO"/>
        </w:rPr>
      </w:pPr>
      <w:r w:rsidRPr="00157ACE">
        <w:rPr>
          <w:rFonts w:ascii="Calibri" w:hAnsi="Calibri" w:cs="Calibri"/>
          <w:bCs/>
          <w:sz w:val="24"/>
          <w:szCs w:val="24"/>
          <w:lang w:val="ro-RO"/>
        </w:rPr>
        <w:tab/>
      </w:r>
    </w:p>
    <w:p w14:paraId="17DEE716" w14:textId="77777777" w:rsidR="005C20C0" w:rsidRPr="00157ACE" w:rsidRDefault="005C20C0" w:rsidP="005C20C0">
      <w:pPr>
        <w:pStyle w:val="WW-Default"/>
        <w:rPr>
          <w:rFonts w:ascii="Calibri" w:hAnsi="Calibri" w:cs="Calibri"/>
          <w:bCs/>
          <w:sz w:val="24"/>
          <w:szCs w:val="24"/>
          <w:lang w:val="ro-RO"/>
        </w:rPr>
      </w:pP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t>CONTRASEMNEAZĂ</w:t>
      </w:r>
    </w:p>
    <w:p w14:paraId="5D53FEC6" w14:textId="77777777" w:rsidR="005C20C0" w:rsidRPr="00157ACE" w:rsidRDefault="005C20C0" w:rsidP="005C20C0">
      <w:pPr>
        <w:pStyle w:val="WW-Default"/>
        <w:rPr>
          <w:rFonts w:ascii="Calibri" w:hAnsi="Calibri" w:cs="Calibri"/>
          <w:bCs/>
          <w:sz w:val="24"/>
          <w:szCs w:val="24"/>
          <w:lang w:val="ro-RO"/>
        </w:rPr>
      </w:pPr>
    </w:p>
    <w:p w14:paraId="7A61CC37" w14:textId="77777777" w:rsidR="005C20C0" w:rsidRPr="00157ACE" w:rsidRDefault="005C20C0" w:rsidP="005C20C0">
      <w:pPr>
        <w:pStyle w:val="WW-Default"/>
        <w:rPr>
          <w:rFonts w:ascii="Calibri" w:hAnsi="Calibri" w:cs="Calibri"/>
          <w:bCs/>
          <w:sz w:val="24"/>
          <w:szCs w:val="24"/>
          <w:lang w:val="ro-RO"/>
        </w:rPr>
      </w:pPr>
    </w:p>
    <w:p w14:paraId="14E45577" w14:textId="2F7FEC3E" w:rsidR="005C20C0" w:rsidRPr="00157ACE" w:rsidRDefault="005C20C0" w:rsidP="005C20C0">
      <w:pPr>
        <w:pStyle w:val="WW-Default"/>
        <w:ind w:firstLine="720"/>
        <w:rPr>
          <w:rFonts w:ascii="Calibri" w:hAnsi="Calibri" w:cs="Calibri"/>
          <w:bCs/>
          <w:sz w:val="24"/>
          <w:szCs w:val="24"/>
          <w:lang w:val="ro-RO"/>
        </w:rPr>
      </w:pPr>
      <w:r w:rsidRPr="00157ACE">
        <w:rPr>
          <w:rFonts w:ascii="Calibri" w:hAnsi="Calibri" w:cs="Calibri"/>
          <w:bCs/>
          <w:sz w:val="24"/>
          <w:szCs w:val="24"/>
          <w:lang w:val="ro-RO"/>
        </w:rPr>
        <w:t>PREŞEDINTE</w:t>
      </w: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r>
      <w:r w:rsidRPr="00157ACE">
        <w:rPr>
          <w:rFonts w:ascii="Calibri" w:hAnsi="Calibri" w:cs="Calibri"/>
          <w:bCs/>
          <w:sz w:val="24"/>
          <w:szCs w:val="24"/>
          <w:lang w:val="ro-RO"/>
        </w:rPr>
        <w:tab/>
        <w:t xml:space="preserve">SECRETARUL </w:t>
      </w:r>
      <w:r w:rsidR="00F1151B">
        <w:rPr>
          <w:rFonts w:ascii="Calibri" w:hAnsi="Calibri" w:cs="Calibri"/>
          <w:bCs/>
          <w:sz w:val="24"/>
          <w:szCs w:val="24"/>
          <w:lang w:val="ro-RO"/>
        </w:rPr>
        <w:t xml:space="preserve">GENERAL AL </w:t>
      </w:r>
      <w:r w:rsidRPr="00157ACE">
        <w:rPr>
          <w:rFonts w:ascii="Calibri" w:hAnsi="Calibri" w:cs="Calibri"/>
          <w:bCs/>
          <w:sz w:val="24"/>
          <w:szCs w:val="24"/>
          <w:lang w:val="ro-RO"/>
        </w:rPr>
        <w:t>JUDEŢULUI</w:t>
      </w:r>
    </w:p>
    <w:p w14:paraId="16AF76E5" w14:textId="77777777" w:rsidR="005C20C0" w:rsidRPr="00157ACE" w:rsidRDefault="005C20C0" w:rsidP="005C20C0">
      <w:pPr>
        <w:autoSpaceDE w:val="0"/>
        <w:ind w:firstLine="709"/>
        <w:rPr>
          <w:rFonts w:ascii="Calibri" w:eastAsia="Times New Roman" w:hAnsi="Calibri" w:cs="Calibri"/>
          <w:bCs/>
          <w:lang w:val="ro-RO" w:eastAsia="ar-SA" w:bidi="ar-SA"/>
        </w:rPr>
      </w:pPr>
      <w:r w:rsidRPr="00157ACE">
        <w:rPr>
          <w:rFonts w:ascii="Calibri" w:hAnsi="Calibri" w:cs="Calibri"/>
          <w:bCs/>
          <w:lang w:val="ro-RO"/>
        </w:rPr>
        <w:t>Borboly Csaba</w:t>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hAnsi="Calibri" w:cs="Calibri"/>
          <w:bCs/>
          <w:lang w:val="ro-RO"/>
        </w:rPr>
        <w:tab/>
      </w:r>
      <w:r w:rsidRPr="00157ACE">
        <w:rPr>
          <w:rFonts w:ascii="Calibri" w:eastAsia="Times New Roman" w:hAnsi="Calibri" w:cs="Calibri"/>
          <w:bCs/>
          <w:lang w:val="ro-RO" w:eastAsia="ar-SA" w:bidi="ar-SA"/>
        </w:rPr>
        <w:t>Vágássy Alpár</w:t>
      </w:r>
    </w:p>
    <w:p w14:paraId="6470FFAA" w14:textId="77777777" w:rsidR="005C20C0" w:rsidRPr="00157ACE" w:rsidRDefault="005C20C0" w:rsidP="005C20C0">
      <w:pPr>
        <w:jc w:val="both"/>
        <w:rPr>
          <w:rFonts w:ascii="Calibri" w:hAnsi="Calibri" w:cs="Calibri"/>
          <w:bCs/>
          <w:lang w:val="ro-RO"/>
        </w:rPr>
      </w:pPr>
    </w:p>
    <w:p w14:paraId="5E0CF9BE" w14:textId="77777777" w:rsidR="005C20C0" w:rsidRPr="00157ACE" w:rsidRDefault="005C20C0" w:rsidP="005C20C0">
      <w:pPr>
        <w:pStyle w:val="WW-Default"/>
        <w:rPr>
          <w:rFonts w:ascii="Calibri" w:hAnsi="Calibri" w:cs="Calibri"/>
          <w:bCs/>
          <w:sz w:val="24"/>
          <w:szCs w:val="24"/>
          <w:lang w:val="ro-RO"/>
        </w:rPr>
      </w:pPr>
    </w:p>
    <w:p w14:paraId="29BB71B0" w14:textId="77777777" w:rsidR="005C20C0" w:rsidRDefault="005C20C0"/>
    <w:sectPr w:rsidR="005C20C0" w:rsidSect="00C763F4">
      <w:pgSz w:w="11906" w:h="16838" w:code="9"/>
      <w:pgMar w:top="1170" w:right="1134" w:bottom="630" w:left="1260"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360"/>
        </w:tabs>
        <w:ind w:left="360" w:hanging="360"/>
      </w:pPr>
      <w:rPr>
        <w:rFonts w:ascii="Times New Roman" w:hAnsi="Times New Roman" w:cs="Times New Roman" w:hint="default"/>
        <w:color w:val="FF0000"/>
        <w:sz w:val="26"/>
        <w:szCs w:val="26"/>
        <w:lang w:val="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0C0"/>
    <w:rsid w:val="000E5B02"/>
    <w:rsid w:val="00196E40"/>
    <w:rsid w:val="001A2C58"/>
    <w:rsid w:val="00316725"/>
    <w:rsid w:val="004A096C"/>
    <w:rsid w:val="004C7CB6"/>
    <w:rsid w:val="005B076D"/>
    <w:rsid w:val="005C20C0"/>
    <w:rsid w:val="00633486"/>
    <w:rsid w:val="0066585E"/>
    <w:rsid w:val="006F20DB"/>
    <w:rsid w:val="0070348D"/>
    <w:rsid w:val="00952543"/>
    <w:rsid w:val="00963F9C"/>
    <w:rsid w:val="009945AE"/>
    <w:rsid w:val="009C2653"/>
    <w:rsid w:val="00A23AB0"/>
    <w:rsid w:val="00BB65AE"/>
    <w:rsid w:val="00CE7B1C"/>
    <w:rsid w:val="00DF4193"/>
    <w:rsid w:val="00EB4A68"/>
    <w:rsid w:val="00EB5726"/>
    <w:rsid w:val="00F115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BA0F8"/>
  <w15:chartTrackingRefBased/>
  <w15:docId w15:val="{D919082D-2AD5-4DE6-8822-85C9C43DF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20C0"/>
    <w:pPr>
      <w:widowControl w:val="0"/>
      <w:suppressAutoHyphens/>
      <w:spacing w:after="0" w:line="240" w:lineRule="auto"/>
    </w:pPr>
    <w:rPr>
      <w:rFonts w:ascii="Times New Roman" w:eastAsia="Lucida Sans Unicode" w:hAnsi="Times New Roman" w:cs="Mangal"/>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W-Default">
    <w:name w:val="WW-Default"/>
    <w:rsid w:val="005C20C0"/>
    <w:pPr>
      <w:widowControl w:val="0"/>
      <w:suppressAutoHyphens/>
      <w:autoSpaceDE w:val="0"/>
      <w:spacing w:after="0" w:line="240" w:lineRule="auto"/>
    </w:pPr>
    <w:rPr>
      <w:rFonts w:ascii="Times New Roman" w:eastAsia="Times New Roman" w:hAnsi="Times New Roman" w:cs="Times New Roman"/>
      <w:kern w:val="1"/>
      <w:sz w:val="20"/>
      <w:szCs w:val="20"/>
      <w:lang w:eastAsia="ar-SA"/>
    </w:rPr>
  </w:style>
  <w:style w:type="paragraph" w:styleId="NormalWeb">
    <w:name w:val="Normal (Web)"/>
    <w:basedOn w:val="Normal"/>
    <w:rsid w:val="005C20C0"/>
    <w:pPr>
      <w:spacing w:before="100" w:after="115"/>
    </w:pPr>
  </w:style>
  <w:style w:type="paragraph" w:customStyle="1" w:styleId="CharCharCharChar">
    <w:name w:val="Char Char Char Char"/>
    <w:basedOn w:val="Normal"/>
    <w:rsid w:val="005C20C0"/>
    <w:pPr>
      <w:widowControl/>
      <w:suppressAutoHyphens w:val="0"/>
    </w:pPr>
    <w:rPr>
      <w:rFonts w:eastAsia="Times New Roman" w:cs="Times New Roman"/>
      <w:kern w:val="0"/>
      <w:lang w:val="pl-PL" w:eastAsia="pl-PL" w:bidi="ar-SA"/>
    </w:rPr>
  </w:style>
  <w:style w:type="character" w:styleId="CommentReference">
    <w:name w:val="annotation reference"/>
    <w:basedOn w:val="DefaultParagraphFont"/>
    <w:uiPriority w:val="99"/>
    <w:semiHidden/>
    <w:unhideWhenUsed/>
    <w:rsid w:val="004C7CB6"/>
    <w:rPr>
      <w:sz w:val="16"/>
      <w:szCs w:val="16"/>
    </w:rPr>
  </w:style>
  <w:style w:type="paragraph" w:styleId="CommentText">
    <w:name w:val="annotation text"/>
    <w:basedOn w:val="Normal"/>
    <w:link w:val="CommentTextChar"/>
    <w:uiPriority w:val="99"/>
    <w:semiHidden/>
    <w:unhideWhenUsed/>
    <w:rsid w:val="004C7CB6"/>
    <w:rPr>
      <w:sz w:val="20"/>
      <w:szCs w:val="18"/>
    </w:rPr>
  </w:style>
  <w:style w:type="character" w:customStyle="1" w:styleId="CommentTextChar">
    <w:name w:val="Comment Text Char"/>
    <w:basedOn w:val="DefaultParagraphFont"/>
    <w:link w:val="CommentText"/>
    <w:uiPriority w:val="99"/>
    <w:semiHidden/>
    <w:rsid w:val="004C7CB6"/>
    <w:rPr>
      <w:rFonts w:ascii="Times New Roman" w:eastAsia="Lucida Sans Unicode" w:hAnsi="Times New Roman" w:cs="Mangal"/>
      <w:kern w:val="1"/>
      <w:sz w:val="20"/>
      <w:szCs w:val="18"/>
      <w:lang w:eastAsia="hi-IN" w:bidi="hi-IN"/>
    </w:rPr>
  </w:style>
  <w:style w:type="paragraph" w:styleId="CommentSubject">
    <w:name w:val="annotation subject"/>
    <w:basedOn w:val="CommentText"/>
    <w:next w:val="CommentText"/>
    <w:link w:val="CommentSubjectChar"/>
    <w:uiPriority w:val="99"/>
    <w:semiHidden/>
    <w:unhideWhenUsed/>
    <w:rsid w:val="004C7CB6"/>
    <w:rPr>
      <w:b/>
      <w:bCs/>
    </w:rPr>
  </w:style>
  <w:style w:type="character" w:customStyle="1" w:styleId="CommentSubjectChar">
    <w:name w:val="Comment Subject Char"/>
    <w:basedOn w:val="CommentTextChar"/>
    <w:link w:val="CommentSubject"/>
    <w:uiPriority w:val="99"/>
    <w:semiHidden/>
    <w:rsid w:val="004C7CB6"/>
    <w:rPr>
      <w:rFonts w:ascii="Times New Roman" w:eastAsia="Lucida Sans Unicode" w:hAnsi="Times New Roman" w:cs="Mangal"/>
      <w:b/>
      <w:bCs/>
      <w:kern w:val="1"/>
      <w:sz w:val="20"/>
      <w:szCs w:val="18"/>
      <w:lang w:eastAsia="hi-IN" w:bidi="hi-IN"/>
    </w:rPr>
  </w:style>
  <w:style w:type="paragraph" w:styleId="BalloonText">
    <w:name w:val="Balloon Text"/>
    <w:basedOn w:val="Normal"/>
    <w:link w:val="BalloonTextChar"/>
    <w:uiPriority w:val="99"/>
    <w:semiHidden/>
    <w:unhideWhenUsed/>
    <w:rsid w:val="004C7CB6"/>
    <w:rPr>
      <w:rFonts w:ascii="Segoe UI" w:hAnsi="Segoe UI"/>
      <w:sz w:val="18"/>
      <w:szCs w:val="16"/>
    </w:rPr>
  </w:style>
  <w:style w:type="character" w:customStyle="1" w:styleId="BalloonTextChar">
    <w:name w:val="Balloon Text Char"/>
    <w:basedOn w:val="DefaultParagraphFont"/>
    <w:link w:val="BalloonText"/>
    <w:uiPriority w:val="99"/>
    <w:semiHidden/>
    <w:rsid w:val="004C7CB6"/>
    <w:rPr>
      <w:rFonts w:ascii="Segoe UI" w:eastAsia="Lucida Sans Unicode" w:hAnsi="Segoe UI" w:cs="Mangal"/>
      <w:kern w:val="1"/>
      <w:sz w:val="18"/>
      <w:szCs w:val="16"/>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33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1599</Words>
  <Characters>9118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Jurista</dc:creator>
  <cp:keywords/>
  <dc:description/>
  <cp:lastModifiedBy>cfp1</cp:lastModifiedBy>
  <cp:revision>12</cp:revision>
  <cp:lastPrinted>2020-01-20T12:31:00Z</cp:lastPrinted>
  <dcterms:created xsi:type="dcterms:W3CDTF">2020-01-20T07:05:00Z</dcterms:created>
  <dcterms:modified xsi:type="dcterms:W3CDTF">2020-01-20T13:05:00Z</dcterms:modified>
</cp:coreProperties>
</file>